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126" w:rsidRDefault="00EA5126">
      <w:pPr>
        <w:spacing w:line="360" w:lineRule="auto"/>
        <w:jc w:val="center"/>
        <w:rPr>
          <w:rFonts w:ascii="Times New Roman" w:eastAsia="Times New Roman" w:hAnsi="Times New Roman" w:cs="Times New Roman"/>
          <w:b/>
          <w:bCs/>
          <w:sz w:val="24"/>
          <w:szCs w:val="24"/>
        </w:rPr>
      </w:pPr>
    </w:p>
    <w:p w:rsidR="00EA5126" w:rsidRDefault="00576C43">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Soils and CO</w:t>
      </w:r>
      <w:r>
        <w:rPr>
          <w:rFonts w:ascii="Times New Roman" w:eastAsia="Times New Roman" w:hAnsi="Times New Roman" w:cs="Times New Roman"/>
          <w:b/>
          <w:bCs/>
          <w:sz w:val="24"/>
          <w:szCs w:val="24"/>
          <w:vertAlign w:val="subscript"/>
        </w:rPr>
        <w:t xml:space="preserve">2 </w:t>
      </w:r>
      <w:r>
        <w:rPr>
          <w:rFonts w:ascii="Times New Roman" w:eastAsia="Times New Roman" w:hAnsi="Times New Roman" w:cs="Times New Roman"/>
          <w:b/>
          <w:bCs/>
          <w:sz w:val="24"/>
          <w:szCs w:val="24"/>
        </w:rPr>
        <w:t>emissions: perspectives on the emergence of the Anthropocene</w:t>
      </w:r>
      <w:r>
        <w:rPr>
          <w:rFonts w:ascii="Times New Roman" w:eastAsia="Times New Roman" w:hAnsi="Times New Roman" w:cs="Times New Roman"/>
          <w:sz w:val="24"/>
          <w:szCs w:val="24"/>
          <w:vertAlign w:val="superscript"/>
        </w:rPr>
        <w:footnoteReference w:id="1"/>
      </w:r>
    </w:p>
    <w:p w:rsidR="00EA5126" w:rsidRDefault="00EA5126">
      <w:pPr>
        <w:tabs>
          <w:tab w:val="left" w:pos="5532"/>
        </w:tabs>
        <w:spacing w:line="360" w:lineRule="auto"/>
        <w:rPr>
          <w:rFonts w:ascii="Times New Roman" w:eastAsia="Times New Roman" w:hAnsi="Times New Roman" w:cs="Times New Roman"/>
          <w:b/>
          <w:bCs/>
          <w:sz w:val="24"/>
          <w:szCs w:val="24"/>
        </w:rPr>
      </w:pPr>
    </w:p>
    <w:p w:rsidR="00EA5126" w:rsidRDefault="00576C4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Solos e </w:t>
      </w:r>
      <w:proofErr w:type="spellStart"/>
      <w:r>
        <w:rPr>
          <w:rFonts w:ascii="Times New Roman" w:eastAsia="Times New Roman" w:hAnsi="Times New Roman" w:cs="Times New Roman"/>
          <w:sz w:val="24"/>
          <w:szCs w:val="24"/>
        </w:rPr>
        <w:t>emissões</w:t>
      </w:r>
      <w:proofErr w:type="spellEnd"/>
      <w:r>
        <w:rPr>
          <w:rFonts w:ascii="Times New Roman" w:eastAsia="Times New Roman" w:hAnsi="Times New Roman" w:cs="Times New Roman"/>
          <w:sz w:val="24"/>
          <w:szCs w:val="24"/>
        </w:rPr>
        <w:t xml:space="preserve"> de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perspectivas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sobre</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surgimento</w:t>
      </w:r>
      <w:proofErr w:type="spellEnd"/>
      <w:r>
        <w:rPr>
          <w:rFonts w:ascii="Times New Roman" w:eastAsia="Times New Roman" w:hAnsi="Times New Roman" w:cs="Times New Roman"/>
          <w:sz w:val="24"/>
          <w:szCs w:val="24"/>
        </w:rPr>
        <w:t xml:space="preserve"> do </w:t>
      </w:r>
      <w:proofErr w:type="spellStart"/>
      <w:r>
        <w:rPr>
          <w:rFonts w:ascii="Times New Roman" w:eastAsia="Times New Roman" w:hAnsi="Times New Roman" w:cs="Times New Roman"/>
          <w:sz w:val="24"/>
          <w:szCs w:val="24"/>
        </w:rPr>
        <w:t>Antropoceno</w:t>
      </w:r>
      <w:proofErr w:type="spellEnd"/>
    </w:p>
    <w:p w:rsidR="00EA5126" w:rsidRDefault="00EA5126">
      <w:pPr>
        <w:spacing w:line="360" w:lineRule="auto"/>
        <w:jc w:val="center"/>
        <w:rPr>
          <w:rFonts w:ascii="Times New Roman" w:eastAsia="Times New Roman" w:hAnsi="Times New Roman" w:cs="Times New Roman"/>
          <w:b/>
          <w:bCs/>
          <w:sz w:val="24"/>
          <w:szCs w:val="24"/>
        </w:rPr>
      </w:pPr>
    </w:p>
    <w:p w:rsidR="00EA5126" w:rsidRDefault="00576C43">
      <w:pPr>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Suelos</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emisiones</w:t>
      </w:r>
      <w:proofErr w:type="spellEnd"/>
      <w:r>
        <w:rPr>
          <w:rFonts w:ascii="Times New Roman" w:eastAsia="Times New Roman" w:hAnsi="Times New Roman" w:cs="Times New Roman"/>
          <w:sz w:val="24"/>
          <w:szCs w:val="24"/>
        </w:rPr>
        <w:t xml:space="preserve"> de CO₂: </w:t>
      </w:r>
      <w:proofErr w:type="spellStart"/>
      <w:r>
        <w:rPr>
          <w:rFonts w:ascii="Times New Roman" w:eastAsia="Times New Roman" w:hAnsi="Times New Roman" w:cs="Times New Roman"/>
          <w:sz w:val="24"/>
          <w:szCs w:val="24"/>
        </w:rPr>
        <w:t>perspectivas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sobre</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surgimiento</w:t>
      </w:r>
      <w:proofErr w:type="spellEnd"/>
      <w:r>
        <w:rPr>
          <w:rFonts w:ascii="Times New Roman" w:eastAsia="Times New Roman" w:hAnsi="Times New Roman" w:cs="Times New Roman"/>
          <w:sz w:val="24"/>
          <w:szCs w:val="24"/>
        </w:rPr>
        <w:t xml:space="preserve"> del </w:t>
      </w:r>
      <w:proofErr w:type="spellStart"/>
      <w:r>
        <w:rPr>
          <w:rFonts w:ascii="Times New Roman" w:eastAsia="Times New Roman" w:hAnsi="Times New Roman" w:cs="Times New Roman"/>
          <w:sz w:val="24"/>
          <w:szCs w:val="24"/>
        </w:rPr>
        <w:t>Antropoceno</w:t>
      </w:r>
      <w:proofErr w:type="spellEnd"/>
    </w:p>
    <w:p w:rsidR="00EA5126" w:rsidRDefault="00EA5126">
      <w:pPr>
        <w:spacing w:line="360" w:lineRule="auto"/>
        <w:jc w:val="center"/>
        <w:rPr>
          <w:rFonts w:ascii="Times New Roman" w:eastAsia="Times New Roman" w:hAnsi="Times New Roman" w:cs="Times New Roman"/>
          <w:b/>
          <w:bCs/>
          <w:sz w:val="24"/>
          <w:szCs w:val="24"/>
        </w:rPr>
      </w:pPr>
    </w:p>
    <w:p w:rsidR="00EA5126" w:rsidRDefault="00576C43">
      <w:pPr>
        <w:widowControl w:val="0"/>
        <w:spacing w:line="36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Gabriel de La </w:t>
      </w:r>
      <w:proofErr w:type="spellStart"/>
      <w:r>
        <w:rPr>
          <w:rFonts w:ascii="Times New Roman" w:eastAsia="Times New Roman" w:hAnsi="Times New Roman" w:cs="Times New Roman"/>
          <w:color w:val="000000"/>
          <w:sz w:val="20"/>
          <w:szCs w:val="20"/>
        </w:rPr>
        <w:t>Rocque</w:t>
      </w:r>
      <w:proofErr w:type="spellEnd"/>
      <w:r>
        <w:rPr>
          <w:rFonts w:ascii="Times New Roman" w:eastAsia="Times New Roman" w:hAnsi="Times New Roman" w:cs="Times New Roman"/>
          <w:color w:val="000000"/>
          <w:sz w:val="20"/>
          <w:szCs w:val="20"/>
        </w:rPr>
        <w:t xml:space="preserve"> Rodriguez de Miranda</w:t>
      </w:r>
      <w:r>
        <w:rPr>
          <w:rFonts w:ascii="Times New Roman" w:eastAsia="Times New Roman" w:hAnsi="Times New Roman" w:cs="Times New Roman"/>
          <w:color w:val="000000"/>
          <w:sz w:val="20"/>
          <w:szCs w:val="20"/>
          <w:vertAlign w:val="superscript"/>
        </w:rPr>
        <w:footnoteReference w:id="2"/>
      </w:r>
    </w:p>
    <w:p w:rsidR="00EA5126" w:rsidRDefault="00576C43">
      <w:pPr>
        <w:widowControl w:val="0"/>
        <w:spacing w:line="36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Jenifer Santana Carneiro</w:t>
      </w:r>
      <w:r>
        <w:rPr>
          <w:rFonts w:ascii="Times New Roman" w:eastAsia="Times New Roman" w:hAnsi="Times New Roman" w:cs="Times New Roman"/>
          <w:color w:val="000000"/>
          <w:sz w:val="20"/>
          <w:szCs w:val="20"/>
          <w:vertAlign w:val="superscript"/>
        </w:rPr>
        <w:footnoteReference w:id="3"/>
      </w:r>
    </w:p>
    <w:p w:rsidR="00EA5126" w:rsidRDefault="00576C43">
      <w:pPr>
        <w:widowControl w:val="0"/>
        <w:spacing w:line="360" w:lineRule="auto"/>
        <w:jc w:val="right"/>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Madalena</w:t>
      </w:r>
      <w:proofErr w:type="spellEnd"/>
      <w:r>
        <w:rPr>
          <w:rFonts w:ascii="Times New Roman" w:eastAsia="Times New Roman" w:hAnsi="Times New Roman" w:cs="Times New Roman"/>
          <w:color w:val="000000"/>
          <w:sz w:val="20"/>
          <w:szCs w:val="20"/>
        </w:rPr>
        <w:t xml:space="preserve"> de Mello e Silva</w:t>
      </w:r>
      <w:r>
        <w:rPr>
          <w:rFonts w:ascii="Times New Roman" w:eastAsia="Times New Roman" w:hAnsi="Times New Roman" w:cs="Times New Roman"/>
          <w:color w:val="000000"/>
          <w:sz w:val="20"/>
          <w:szCs w:val="20"/>
          <w:vertAlign w:val="superscript"/>
        </w:rPr>
        <w:footnoteReference w:id="4"/>
      </w:r>
    </w:p>
    <w:p w:rsidR="00EA5126" w:rsidRDefault="00EA5126">
      <w:pPr>
        <w:widowControl w:val="0"/>
        <w:spacing w:line="360" w:lineRule="auto"/>
        <w:jc w:val="right"/>
        <w:rPr>
          <w:rFonts w:ascii="Times New Roman" w:eastAsia="Times New Roman" w:hAnsi="Times New Roman" w:cs="Times New Roman"/>
          <w:color w:val="000000"/>
          <w:sz w:val="20"/>
          <w:szCs w:val="20"/>
        </w:rPr>
      </w:pPr>
    </w:p>
    <w:p w:rsidR="00EA5126" w:rsidRDefault="00576C43">
      <w:pPr>
        <w:widowControl w:val="0"/>
        <w:spacing w:line="360" w:lineRule="auto"/>
        <w:jc w:val="right"/>
        <w:rPr>
          <w:rFonts w:ascii="Times New Roman" w:eastAsia="Times New Roman" w:hAnsi="Times New Roman" w:cs="Times New Roman"/>
          <w:i/>
          <w:iCs/>
          <w:color w:val="000000"/>
          <w:sz w:val="20"/>
          <w:szCs w:val="20"/>
          <w:highlight w:val="white"/>
        </w:rPr>
      </w:pPr>
      <w:r>
        <w:rPr>
          <w:rFonts w:ascii="Times New Roman" w:eastAsia="Times New Roman" w:hAnsi="Times New Roman" w:cs="Times New Roman"/>
          <w:i/>
          <w:iCs/>
          <w:color w:val="000000"/>
          <w:sz w:val="20"/>
          <w:szCs w:val="20"/>
          <w:highlight w:val="white"/>
        </w:rPr>
        <w:t>Received on October 7, 2025.</w:t>
      </w:r>
    </w:p>
    <w:p w:rsidR="00EA5126" w:rsidRDefault="00576C43">
      <w:pPr>
        <w:widowControl w:val="0"/>
        <w:spacing w:line="360" w:lineRule="auto"/>
        <w:jc w:val="right"/>
        <w:rPr>
          <w:rFonts w:ascii="Times New Roman" w:eastAsia="Times New Roman" w:hAnsi="Times New Roman" w:cs="Times New Roman"/>
          <w:color w:val="000000"/>
          <w:sz w:val="20"/>
          <w:szCs w:val="20"/>
          <w:highlight w:val="white"/>
        </w:rPr>
      </w:pPr>
      <w:r>
        <w:rPr>
          <w:rFonts w:ascii="Times New Roman" w:eastAsia="Times New Roman" w:hAnsi="Times New Roman" w:cs="Times New Roman"/>
          <w:i/>
          <w:iCs/>
          <w:sz w:val="20"/>
          <w:szCs w:val="20"/>
          <w:highlight w:val="white"/>
        </w:rPr>
        <w:t>Approved on July 2, 2026.</w:t>
      </w:r>
    </w:p>
    <w:p w:rsidR="00EA5126" w:rsidRDefault="00576C43">
      <w:pPr>
        <w:spacing w:line="240" w:lineRule="auto"/>
        <w:jc w:val="center"/>
        <w:rPr>
          <w:rFonts w:ascii="Times New Roman" w:eastAsia="Times New Roman" w:hAnsi="Times New Roman" w:cs="Times New Roman"/>
          <w:b/>
          <w:bCs/>
          <w:sz w:val="20"/>
          <w:szCs w:val="20"/>
        </w:rPr>
      </w:pPr>
      <w:r>
        <w:rPr>
          <w:noProof/>
        </w:rPr>
        <mc:AlternateContent>
          <mc:Choice Requires="wpg">
            <w:drawing>
              <wp:anchor distT="0" distB="0" distL="0" distR="0" simplePos="0" relativeHeight="251658240" behindDoc="0" locked="0" layoutInCell="1" hidden="0" allowOverlap="1">
                <wp:simplePos x="0" y="0"/>
                <wp:positionH relativeFrom="column">
                  <wp:posOffset>-134456</wp:posOffset>
                </wp:positionH>
                <wp:positionV relativeFrom="paragraph">
                  <wp:posOffset>57169</wp:posOffset>
                </wp:positionV>
                <wp:extent cx="5843905" cy="66040"/>
                <wp:effectExtent l="0" t="0" r="0" b="0"/>
                <wp:wrapTopAndBottom distT="0" distB="0"/>
                <wp:docPr id="10" name="Forma Livre: Forma 10"/>
                <wp:cNvGraphicFramePr/>
                <a:graphic xmlns:a="http://schemas.openxmlformats.org/drawingml/2006/main">
                  <a:graphicData uri="http://schemas.microsoft.com/office/word/2010/wordprocessingShape">
                    <wps:wsp>
                      <wps:cNvSpPr/>
                      <wps:spPr>
                        <a:xfrm>
                          <a:off x="2447860" y="3770793"/>
                          <a:ext cx="5796280" cy="18415"/>
                        </a:xfrm>
                        <a:custGeom>
                          <a:avLst/>
                          <a:gdLst/>
                          <a:ahLst/>
                          <a:cxnLst/>
                          <a:rect l="l" t="t" r="r" b="b"/>
                          <a:pathLst>
                            <a:path w="5796280" h="18415" extrusionOk="0">
                              <a:moveTo>
                                <a:pt x="5795771" y="18287"/>
                              </a:moveTo>
                              <a:lnTo>
                                <a:pt x="0" y="18287"/>
                              </a:lnTo>
                              <a:lnTo>
                                <a:pt x="0" y="0"/>
                              </a:lnTo>
                              <a:lnTo>
                                <a:pt x="5795771" y="0"/>
                              </a:lnTo>
                              <a:lnTo>
                                <a:pt x="5795771" y="18287"/>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-134456</wp:posOffset>
                </wp:positionH>
                <wp:positionV relativeFrom="paragraph">
                  <wp:posOffset>57169</wp:posOffset>
                </wp:positionV>
                <wp:extent cx="5843905" cy="66040"/>
                <wp:effectExtent b="0" l="0" r="0" t="0"/>
                <wp:wrapTopAndBottom distB="0" distT="0"/>
                <wp:docPr id="10"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843905" cy="66040"/>
                        </a:xfrm>
                        <a:prstGeom prst="rect"/>
                        <a:ln/>
                      </pic:spPr>
                    </pic:pic>
                  </a:graphicData>
                </a:graphic>
              </wp:anchor>
            </w:drawing>
          </mc:Fallback>
        </mc:AlternateContent>
      </w:r>
    </w:p>
    <w:p w:rsidR="00EA5126" w:rsidRDefault="00576C4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ABSTRACT</w:t>
      </w:r>
    </w:p>
    <w:p w:rsidR="00EA5126" w:rsidRDefault="00EA5126">
      <w:pPr>
        <w:spacing w:line="240" w:lineRule="auto"/>
        <w:jc w:val="both"/>
        <w:rPr>
          <w:rFonts w:ascii="Times New Roman" w:eastAsia="Times New Roman" w:hAnsi="Times New Roman" w:cs="Times New Roman"/>
          <w:sz w:val="20"/>
          <w:szCs w:val="20"/>
        </w:rPr>
      </w:pPr>
    </w:p>
    <w:p w:rsidR="00EA5126" w:rsidRDefault="00576C43">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This article analyses soil formation, carbon dioxide (CO</w:t>
      </w:r>
      <w:r>
        <w:rPr>
          <w:rFonts w:ascii="Times New Roman" w:eastAsia="Times New Roman" w:hAnsi="Times New Roman" w:cs="Times New Roman"/>
          <w:sz w:val="20"/>
          <w:szCs w:val="20"/>
          <w:vertAlign w:val="subscript"/>
        </w:rPr>
        <w:t>2</w:t>
      </w:r>
      <w:r>
        <w:rPr>
          <w:rFonts w:ascii="Times New Roman" w:eastAsia="Times New Roman" w:hAnsi="Times New Roman" w:cs="Times New Roman"/>
          <w:sz w:val="20"/>
          <w:szCs w:val="20"/>
        </w:rPr>
        <w:t>) cycling, climate change, biodiversity loss, and the relationship of these dynamics to the emergence of the Anthropocene. The study aims to verify, through a literature review, the anthropogenic influences on climate change and to understand the relations</w:t>
      </w:r>
      <w:r>
        <w:rPr>
          <w:rFonts w:ascii="Times New Roman" w:eastAsia="Times New Roman" w:hAnsi="Times New Roman" w:cs="Times New Roman"/>
          <w:sz w:val="20"/>
          <w:szCs w:val="20"/>
        </w:rPr>
        <w:t>hip between soil formation and CO</w:t>
      </w:r>
      <w:r>
        <w:rPr>
          <w:rFonts w:ascii="Times New Roman" w:eastAsia="Times New Roman" w:hAnsi="Times New Roman" w:cs="Times New Roman"/>
          <w:sz w:val="20"/>
          <w:szCs w:val="20"/>
          <w:vertAlign w:val="subscript"/>
        </w:rPr>
        <w:t>2</w:t>
      </w:r>
      <w:r>
        <w:rPr>
          <w:rFonts w:ascii="Times New Roman" w:eastAsia="Times New Roman" w:hAnsi="Times New Roman" w:cs="Times New Roman"/>
          <w:sz w:val="20"/>
          <w:szCs w:val="20"/>
        </w:rPr>
        <w:t xml:space="preserve"> cycling, considering the continuous exchange of this gas between the substrate and the atmosphere and its role in regulating the global climate. The contribution of activities such as agriculture and wildfires to the incr</w:t>
      </w:r>
      <w:r>
        <w:rPr>
          <w:rFonts w:ascii="Times New Roman" w:eastAsia="Times New Roman" w:hAnsi="Times New Roman" w:cs="Times New Roman"/>
          <w:sz w:val="20"/>
          <w:szCs w:val="20"/>
        </w:rPr>
        <w:t>ease in CO</w:t>
      </w:r>
      <w:r>
        <w:rPr>
          <w:rFonts w:ascii="Times New Roman" w:eastAsia="Times New Roman" w:hAnsi="Times New Roman" w:cs="Times New Roman"/>
          <w:sz w:val="20"/>
          <w:szCs w:val="20"/>
          <w:vertAlign w:val="subscript"/>
        </w:rPr>
        <w:t>2</w:t>
      </w:r>
      <w:r>
        <w:rPr>
          <w:rFonts w:ascii="Times New Roman" w:eastAsia="Times New Roman" w:hAnsi="Times New Roman" w:cs="Times New Roman"/>
          <w:sz w:val="20"/>
          <w:szCs w:val="20"/>
        </w:rPr>
        <w:t xml:space="preserve"> emissions and other gases associated with global warming is also discussed. The research was conducted based on the analysis of scientific articles indexed in academic databases, with an emphasis on publications between 2000 and 2024, using the</w:t>
      </w:r>
      <w:r>
        <w:rPr>
          <w:rFonts w:ascii="Times New Roman" w:eastAsia="Times New Roman" w:hAnsi="Times New Roman" w:cs="Times New Roman"/>
          <w:sz w:val="20"/>
          <w:szCs w:val="20"/>
        </w:rPr>
        <w:t xml:space="preserve"> descriptors “Climate Change,” “Carbon Dioxide,” “soil formation processes” and “Anthropocene.” The concept of the Anthropocene is approached as an interpretative framework for environmental transformations induced by human activities, evidenced by the inc</w:t>
      </w:r>
      <w:r>
        <w:rPr>
          <w:rFonts w:ascii="Times New Roman" w:eastAsia="Times New Roman" w:hAnsi="Times New Roman" w:cs="Times New Roman"/>
          <w:sz w:val="20"/>
          <w:szCs w:val="20"/>
        </w:rPr>
        <w:t>rease in average global temperature, the intensification of extreme weather events, and the degradation of biodiversity. In the context of climate change, greenhouse gases (GHG) stand out, defined as atmospheric gases capable of absorbing and re-emitting i</w:t>
      </w:r>
      <w:r>
        <w:rPr>
          <w:rFonts w:ascii="Times New Roman" w:eastAsia="Times New Roman" w:hAnsi="Times New Roman" w:cs="Times New Roman"/>
          <w:sz w:val="20"/>
          <w:szCs w:val="20"/>
        </w:rPr>
        <w:t>nfrared radiation, contributing to global warming. Mitigating these processes requires reducing GHG emissions, adopting adaptation measures, conserving vegetation cover, and implementing public policies geared towards environmental sustainability.</w:t>
      </w:r>
    </w:p>
    <w:p w:rsidR="00EA5126" w:rsidRDefault="00EA5126">
      <w:pPr>
        <w:spacing w:line="240" w:lineRule="auto"/>
        <w:jc w:val="both"/>
        <w:rPr>
          <w:rFonts w:ascii="Times New Roman" w:eastAsia="Times New Roman" w:hAnsi="Times New Roman" w:cs="Times New Roman"/>
          <w:b/>
          <w:bCs/>
          <w:sz w:val="20"/>
          <w:szCs w:val="20"/>
        </w:rPr>
      </w:pPr>
    </w:p>
    <w:p w:rsidR="00EA5126" w:rsidRDefault="00576C43">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Keyword</w:t>
      </w:r>
      <w:r>
        <w:rPr>
          <w:rFonts w:ascii="Times New Roman" w:eastAsia="Times New Roman" w:hAnsi="Times New Roman" w:cs="Times New Roman"/>
          <w:b/>
          <w:bCs/>
          <w:sz w:val="20"/>
          <w:szCs w:val="20"/>
        </w:rPr>
        <w:t xml:space="preserve">s: </w:t>
      </w:r>
      <w:r>
        <w:rPr>
          <w:rFonts w:ascii="Times New Roman" w:eastAsia="Times New Roman" w:hAnsi="Times New Roman" w:cs="Times New Roman"/>
          <w:sz w:val="20"/>
          <w:szCs w:val="20"/>
        </w:rPr>
        <w:t>Soil attributes. Gas emissions. Land use.</w:t>
      </w:r>
    </w:p>
    <w:p w:rsidR="00EA5126" w:rsidRDefault="00576C43">
      <w:pPr>
        <w:rPr>
          <w:rFonts w:ascii="Times New Roman" w:eastAsia="Times New Roman" w:hAnsi="Times New Roman" w:cs="Times New Roman"/>
          <w:sz w:val="20"/>
          <w:szCs w:val="20"/>
        </w:rPr>
      </w:pPr>
      <w:r>
        <w:br w:type="page"/>
      </w:r>
    </w:p>
    <w:p w:rsidR="00EA5126" w:rsidRDefault="00576C4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RESUMO</w:t>
      </w:r>
    </w:p>
    <w:p w:rsidR="00EA5126" w:rsidRDefault="00EA5126">
      <w:pPr>
        <w:spacing w:line="240" w:lineRule="auto"/>
        <w:jc w:val="both"/>
        <w:rPr>
          <w:rFonts w:ascii="Times New Roman" w:eastAsia="Times New Roman" w:hAnsi="Times New Roman" w:cs="Times New Roman"/>
          <w:sz w:val="20"/>
          <w:szCs w:val="20"/>
        </w:rPr>
      </w:pPr>
    </w:p>
    <w:p w:rsidR="00EA5126" w:rsidRDefault="00576C43">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Este </w:t>
      </w:r>
      <w:proofErr w:type="spellStart"/>
      <w:r>
        <w:rPr>
          <w:rFonts w:ascii="Times New Roman" w:eastAsia="Times New Roman" w:hAnsi="Times New Roman" w:cs="Times New Roman"/>
          <w:sz w:val="20"/>
          <w:szCs w:val="20"/>
        </w:rPr>
        <w:t>artigo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analisa</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formação</w:t>
      </w:r>
      <w:proofErr w:type="spellEnd"/>
      <w:r>
        <w:rPr>
          <w:rFonts w:ascii="Times New Roman" w:eastAsia="Times New Roman" w:hAnsi="Times New Roman" w:cs="Times New Roman"/>
          <w:sz w:val="20"/>
          <w:szCs w:val="20"/>
        </w:rPr>
        <w:t xml:space="preserve"> do solo, a </w:t>
      </w:r>
      <w:proofErr w:type="spellStart"/>
      <w:r>
        <w:rPr>
          <w:rFonts w:ascii="Times New Roman" w:eastAsia="Times New Roman" w:hAnsi="Times New Roman" w:cs="Times New Roman"/>
          <w:sz w:val="20"/>
          <w:szCs w:val="20"/>
        </w:rPr>
        <w:t>ciclagem</w:t>
      </w:r>
      <w:proofErr w:type="spellEnd"/>
      <w:r>
        <w:rPr>
          <w:rFonts w:ascii="Times New Roman" w:eastAsia="Times New Roman" w:hAnsi="Times New Roman" w:cs="Times New Roman"/>
          <w:sz w:val="20"/>
          <w:szCs w:val="20"/>
        </w:rPr>
        <w:t xml:space="preserve"> do </w:t>
      </w:r>
      <w:proofErr w:type="spellStart"/>
      <w:r>
        <w:rPr>
          <w:rFonts w:ascii="Times New Roman" w:eastAsia="Times New Roman" w:hAnsi="Times New Roman" w:cs="Times New Roman"/>
          <w:sz w:val="20"/>
          <w:szCs w:val="20"/>
        </w:rPr>
        <w:t>dióxido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carbono</w:t>
      </w:r>
      <w:proofErr w:type="spellEnd"/>
      <w:r>
        <w:rPr>
          <w:rFonts w:ascii="Times New Roman" w:eastAsia="Times New Roman" w:hAnsi="Times New Roman" w:cs="Times New Roman"/>
          <w:sz w:val="20"/>
          <w:szCs w:val="20"/>
        </w:rPr>
        <w:t xml:space="preserve"> (CO</w:t>
      </w:r>
      <w:r>
        <w:rPr>
          <w:rFonts w:ascii="Times New Roman" w:eastAsia="Times New Roman" w:hAnsi="Times New Roman" w:cs="Times New Roman"/>
          <w:sz w:val="20"/>
          <w:szCs w:val="20"/>
          <w:vertAlign w:val="subscript"/>
        </w:rPr>
        <w:t>2</w:t>
      </w:r>
      <w:r>
        <w:rPr>
          <w:rFonts w:ascii="Times New Roman" w:eastAsia="Times New Roman" w:hAnsi="Times New Roman" w:cs="Times New Roman"/>
          <w:sz w:val="20"/>
          <w:szCs w:val="20"/>
        </w:rPr>
        <w:t xml:space="preserve">), as </w:t>
      </w:r>
      <w:proofErr w:type="spellStart"/>
      <w:r>
        <w:rPr>
          <w:rFonts w:ascii="Times New Roman" w:eastAsia="Times New Roman" w:hAnsi="Times New Roman" w:cs="Times New Roman"/>
          <w:sz w:val="20"/>
          <w:szCs w:val="20"/>
        </w:rPr>
        <w:t>mudanças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climáticas</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perda</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biodiversidade</w:t>
      </w:r>
      <w:proofErr w:type="spellEnd"/>
      <w:r>
        <w:rPr>
          <w:rFonts w:ascii="Times New Roman" w:eastAsia="Times New Roman" w:hAnsi="Times New Roman" w:cs="Times New Roman"/>
          <w:sz w:val="20"/>
          <w:szCs w:val="20"/>
        </w:rPr>
        <w:t xml:space="preserve"> e a </w:t>
      </w:r>
      <w:proofErr w:type="spellStart"/>
      <w:r>
        <w:rPr>
          <w:rFonts w:ascii="Times New Roman" w:eastAsia="Times New Roman" w:hAnsi="Times New Roman" w:cs="Times New Roman"/>
          <w:sz w:val="20"/>
          <w:szCs w:val="20"/>
        </w:rPr>
        <w:t>relação</w:t>
      </w:r>
      <w:proofErr w:type="spellEnd"/>
      <w:r>
        <w:rPr>
          <w:rFonts w:ascii="Times New Roman" w:eastAsia="Times New Roman" w:hAnsi="Times New Roman" w:cs="Times New Roman"/>
          <w:sz w:val="20"/>
          <w:szCs w:val="20"/>
        </w:rPr>
        <w:t xml:space="preserve"> dessas </w:t>
      </w:r>
      <w:proofErr w:type="spellStart"/>
      <w:r>
        <w:rPr>
          <w:rFonts w:ascii="Times New Roman" w:eastAsia="Times New Roman" w:hAnsi="Times New Roman" w:cs="Times New Roman"/>
          <w:sz w:val="20"/>
          <w:szCs w:val="20"/>
        </w:rPr>
        <w:t>dinâmicas</w:t>
      </w:r>
      <w:proofErr w:type="spellEnd"/>
      <w:r>
        <w:rPr>
          <w:rFonts w:ascii="Times New Roman" w:eastAsia="Times New Roman" w:hAnsi="Times New Roman" w:cs="Times New Roman"/>
          <w:sz w:val="20"/>
          <w:szCs w:val="20"/>
        </w:rPr>
        <w:t xml:space="preserve"> com o </w:t>
      </w:r>
      <w:proofErr w:type="spellStart"/>
      <w:r>
        <w:rPr>
          <w:rFonts w:ascii="Times New Roman" w:eastAsia="Times New Roman" w:hAnsi="Times New Roman" w:cs="Times New Roman"/>
          <w:sz w:val="20"/>
          <w:szCs w:val="20"/>
        </w:rPr>
        <w:t>surgimento</w:t>
      </w:r>
      <w:proofErr w:type="spellEnd"/>
      <w:r>
        <w:rPr>
          <w:rFonts w:ascii="Times New Roman" w:eastAsia="Times New Roman" w:hAnsi="Times New Roman" w:cs="Times New Roman"/>
          <w:sz w:val="20"/>
          <w:szCs w:val="20"/>
        </w:rPr>
        <w:t xml:space="preserve"> do </w:t>
      </w:r>
      <w:proofErr w:type="spellStart"/>
      <w:r>
        <w:rPr>
          <w:rFonts w:ascii="Times New Roman" w:eastAsia="Times New Roman" w:hAnsi="Times New Roman" w:cs="Times New Roman"/>
          <w:sz w:val="20"/>
          <w:szCs w:val="20"/>
        </w:rPr>
        <w:t>Antropoceno</w:t>
      </w:r>
      <w:proofErr w:type="spellEnd"/>
      <w:r>
        <w:rPr>
          <w:rFonts w:ascii="Times New Roman" w:eastAsia="Times New Roman" w:hAnsi="Times New Roman" w:cs="Times New Roman"/>
          <w:sz w:val="20"/>
          <w:szCs w:val="20"/>
        </w:rPr>
        <w:t xml:space="preserve">. O </w:t>
      </w:r>
      <w:proofErr w:type="spellStart"/>
      <w:r>
        <w:rPr>
          <w:rFonts w:ascii="Times New Roman" w:eastAsia="Times New Roman" w:hAnsi="Times New Roman" w:cs="Times New Roman"/>
          <w:sz w:val="20"/>
          <w:szCs w:val="20"/>
        </w:rPr>
        <w:t>estudo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objetivo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verificar</w:t>
      </w:r>
      <w:proofErr w:type="spellEnd"/>
      <w:r>
        <w:rPr>
          <w:rFonts w:ascii="Times New Roman" w:eastAsia="Times New Roman" w:hAnsi="Times New Roman" w:cs="Times New Roman"/>
          <w:sz w:val="20"/>
          <w:szCs w:val="20"/>
        </w:rPr>
        <w:t xml:space="preserve">, por </w:t>
      </w:r>
      <w:proofErr w:type="spellStart"/>
      <w:r>
        <w:rPr>
          <w:rFonts w:ascii="Times New Roman" w:eastAsia="Times New Roman" w:hAnsi="Times New Roman" w:cs="Times New Roman"/>
          <w:sz w:val="20"/>
          <w:szCs w:val="20"/>
        </w:rPr>
        <w:t>meio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revisão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literatura</w:t>
      </w:r>
      <w:proofErr w:type="spellEnd"/>
      <w:r>
        <w:rPr>
          <w:rFonts w:ascii="Times New Roman" w:eastAsia="Times New Roman" w:hAnsi="Times New Roman" w:cs="Times New Roman"/>
          <w:sz w:val="20"/>
          <w:szCs w:val="20"/>
        </w:rPr>
        <w:t xml:space="preserve">, as </w:t>
      </w:r>
      <w:proofErr w:type="spellStart"/>
      <w:r>
        <w:rPr>
          <w:rFonts w:ascii="Times New Roman" w:eastAsia="Times New Roman" w:hAnsi="Times New Roman" w:cs="Times New Roman"/>
          <w:sz w:val="20"/>
          <w:szCs w:val="20"/>
        </w:rPr>
        <w:t>influências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antrópicas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mudanças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climáticas</w:t>
      </w:r>
      <w:proofErr w:type="spellEnd"/>
      <w:r>
        <w:rPr>
          <w:rFonts w:ascii="Times New Roman" w:eastAsia="Times New Roman" w:hAnsi="Times New Roman" w:cs="Times New Roman"/>
          <w:sz w:val="20"/>
          <w:szCs w:val="20"/>
        </w:rPr>
        <w:t xml:space="preserve"> e </w:t>
      </w:r>
      <w:proofErr w:type="spellStart"/>
      <w:r>
        <w:rPr>
          <w:rFonts w:ascii="Times New Roman" w:eastAsia="Times New Roman" w:hAnsi="Times New Roman" w:cs="Times New Roman"/>
          <w:sz w:val="20"/>
          <w:szCs w:val="20"/>
        </w:rPr>
        <w:t>compreender</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re</w:t>
      </w:r>
      <w:r>
        <w:rPr>
          <w:rFonts w:ascii="Times New Roman" w:eastAsia="Times New Roman" w:hAnsi="Times New Roman" w:cs="Times New Roman"/>
          <w:sz w:val="20"/>
          <w:szCs w:val="20"/>
        </w:rPr>
        <w:t>lação</w:t>
      </w:r>
      <w:proofErr w:type="spellEnd"/>
      <w:r>
        <w:rPr>
          <w:rFonts w:ascii="Times New Roman" w:eastAsia="Times New Roman" w:hAnsi="Times New Roman" w:cs="Times New Roman"/>
          <w:sz w:val="20"/>
          <w:szCs w:val="20"/>
        </w:rPr>
        <w:t xml:space="preserve"> entre a </w:t>
      </w:r>
      <w:proofErr w:type="spellStart"/>
      <w:r>
        <w:rPr>
          <w:rFonts w:ascii="Times New Roman" w:eastAsia="Times New Roman" w:hAnsi="Times New Roman" w:cs="Times New Roman"/>
          <w:sz w:val="20"/>
          <w:szCs w:val="20"/>
        </w:rPr>
        <w:t>formação</w:t>
      </w:r>
      <w:proofErr w:type="spellEnd"/>
      <w:r>
        <w:rPr>
          <w:rFonts w:ascii="Times New Roman" w:eastAsia="Times New Roman" w:hAnsi="Times New Roman" w:cs="Times New Roman"/>
          <w:sz w:val="20"/>
          <w:szCs w:val="20"/>
        </w:rPr>
        <w:t xml:space="preserve"> do solo e a </w:t>
      </w:r>
      <w:proofErr w:type="spellStart"/>
      <w:r>
        <w:rPr>
          <w:rFonts w:ascii="Times New Roman" w:eastAsia="Times New Roman" w:hAnsi="Times New Roman" w:cs="Times New Roman"/>
          <w:sz w:val="20"/>
          <w:szCs w:val="20"/>
        </w:rPr>
        <w:t>ciclagem</w:t>
      </w:r>
      <w:proofErr w:type="spellEnd"/>
      <w:r>
        <w:rPr>
          <w:rFonts w:ascii="Times New Roman" w:eastAsia="Times New Roman" w:hAnsi="Times New Roman" w:cs="Times New Roman"/>
          <w:sz w:val="20"/>
          <w:szCs w:val="20"/>
        </w:rPr>
        <w:t xml:space="preserve"> do CO</w:t>
      </w:r>
      <w:r>
        <w:rPr>
          <w:rFonts w:ascii="Times New Roman" w:eastAsia="Times New Roman" w:hAnsi="Times New Roman" w:cs="Times New Roman"/>
          <w:sz w:val="20"/>
          <w:szCs w:val="20"/>
          <w:vertAlign w:val="subscript"/>
        </w:rPr>
        <w:t>2</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considerando</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troca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contínua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desse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gás</w:t>
      </w:r>
      <w:proofErr w:type="spellEnd"/>
      <w:r>
        <w:rPr>
          <w:rFonts w:ascii="Times New Roman" w:eastAsia="Times New Roman" w:hAnsi="Times New Roman" w:cs="Times New Roman"/>
          <w:sz w:val="20"/>
          <w:szCs w:val="20"/>
        </w:rPr>
        <w:t xml:space="preserve"> entre o </w:t>
      </w:r>
      <w:proofErr w:type="spellStart"/>
      <w:r>
        <w:rPr>
          <w:rFonts w:ascii="Times New Roman" w:eastAsia="Times New Roman" w:hAnsi="Times New Roman" w:cs="Times New Roman"/>
          <w:sz w:val="20"/>
          <w:szCs w:val="20"/>
        </w:rPr>
        <w:t>substrato</w:t>
      </w:r>
      <w:proofErr w:type="spellEnd"/>
      <w:r>
        <w:rPr>
          <w:rFonts w:ascii="Times New Roman" w:eastAsia="Times New Roman" w:hAnsi="Times New Roman" w:cs="Times New Roman"/>
          <w:sz w:val="20"/>
          <w:szCs w:val="20"/>
        </w:rPr>
        <w:t xml:space="preserve"> e </w:t>
      </w:r>
      <w:proofErr w:type="gramStart"/>
      <w:r>
        <w:rPr>
          <w:rFonts w:ascii="Times New Roman" w:eastAsia="Times New Roman" w:hAnsi="Times New Roman" w:cs="Times New Roman"/>
          <w:sz w:val="20"/>
          <w:szCs w:val="20"/>
        </w:rPr>
        <w:t>a</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atmosfera</w:t>
      </w:r>
      <w:proofErr w:type="spellEnd"/>
      <w:r>
        <w:rPr>
          <w:rFonts w:ascii="Times New Roman" w:eastAsia="Times New Roman" w:hAnsi="Times New Roman" w:cs="Times New Roman"/>
          <w:sz w:val="20"/>
          <w:szCs w:val="20"/>
        </w:rPr>
        <w:t xml:space="preserve"> e </w:t>
      </w:r>
      <w:proofErr w:type="spellStart"/>
      <w:r>
        <w:rPr>
          <w:rFonts w:ascii="Times New Roman" w:eastAsia="Times New Roman" w:hAnsi="Times New Roman" w:cs="Times New Roman"/>
          <w:sz w:val="20"/>
          <w:szCs w:val="20"/>
        </w:rPr>
        <w:t>seu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papel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regulação</w:t>
      </w:r>
      <w:proofErr w:type="spellEnd"/>
      <w:r>
        <w:rPr>
          <w:rFonts w:ascii="Times New Roman" w:eastAsia="Times New Roman" w:hAnsi="Times New Roman" w:cs="Times New Roman"/>
          <w:sz w:val="20"/>
          <w:szCs w:val="20"/>
        </w:rPr>
        <w:t xml:space="preserve"> do </w:t>
      </w:r>
      <w:proofErr w:type="spellStart"/>
      <w:r>
        <w:rPr>
          <w:rFonts w:ascii="Times New Roman" w:eastAsia="Times New Roman" w:hAnsi="Times New Roman" w:cs="Times New Roman"/>
          <w:sz w:val="20"/>
          <w:szCs w:val="20"/>
        </w:rPr>
        <w:t>clima</w:t>
      </w:r>
      <w:proofErr w:type="spellEnd"/>
      <w:r>
        <w:rPr>
          <w:rFonts w:ascii="Times New Roman" w:eastAsia="Times New Roman" w:hAnsi="Times New Roman" w:cs="Times New Roman"/>
          <w:sz w:val="20"/>
          <w:szCs w:val="20"/>
        </w:rPr>
        <w:t xml:space="preserve"> global. </w:t>
      </w:r>
      <w:proofErr w:type="spellStart"/>
      <w:r>
        <w:rPr>
          <w:rFonts w:ascii="Times New Roman" w:eastAsia="Times New Roman" w:hAnsi="Times New Roman" w:cs="Times New Roman"/>
          <w:sz w:val="20"/>
          <w:szCs w:val="20"/>
        </w:rPr>
        <w:t>Discute</w:t>
      </w:r>
      <w:proofErr w:type="spellEnd"/>
      <w:r>
        <w:rPr>
          <w:rFonts w:ascii="Times New Roman" w:eastAsia="Times New Roman" w:hAnsi="Times New Roman" w:cs="Times New Roman"/>
          <w:sz w:val="20"/>
          <w:szCs w:val="20"/>
        </w:rPr>
        <w:t xml:space="preserve">-se, </w:t>
      </w:r>
      <w:proofErr w:type="spellStart"/>
      <w:r>
        <w:rPr>
          <w:rFonts w:ascii="Times New Roman" w:eastAsia="Times New Roman" w:hAnsi="Times New Roman" w:cs="Times New Roman"/>
          <w:sz w:val="20"/>
          <w:szCs w:val="20"/>
        </w:rPr>
        <w:t>ainda</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contribuição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atividades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como</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a</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agricultura</w:t>
      </w:r>
      <w:proofErr w:type="spellEnd"/>
      <w:r>
        <w:rPr>
          <w:rFonts w:ascii="Times New Roman" w:eastAsia="Times New Roman" w:hAnsi="Times New Roman" w:cs="Times New Roman"/>
          <w:sz w:val="20"/>
          <w:szCs w:val="20"/>
        </w:rPr>
        <w:t xml:space="preserve"> e as </w:t>
      </w:r>
      <w:proofErr w:type="spellStart"/>
      <w:r>
        <w:rPr>
          <w:rFonts w:ascii="Times New Roman" w:eastAsia="Times New Roman" w:hAnsi="Times New Roman" w:cs="Times New Roman"/>
          <w:sz w:val="20"/>
          <w:szCs w:val="20"/>
        </w:rPr>
        <w:t>queimadas</w:t>
      </w:r>
      <w:proofErr w:type="spellEnd"/>
      <w:r>
        <w:rPr>
          <w:rFonts w:ascii="Times New Roman" w:eastAsia="Times New Roman" w:hAnsi="Times New Roman" w:cs="Times New Roman"/>
          <w:sz w:val="20"/>
          <w:szCs w:val="20"/>
        </w:rPr>
        <w:t xml:space="preserve"> para o </w:t>
      </w:r>
      <w:proofErr w:type="spellStart"/>
      <w:r>
        <w:rPr>
          <w:rFonts w:ascii="Times New Roman" w:eastAsia="Times New Roman" w:hAnsi="Times New Roman" w:cs="Times New Roman"/>
          <w:sz w:val="20"/>
          <w:szCs w:val="20"/>
        </w:rPr>
        <w:t>a</w:t>
      </w:r>
      <w:r>
        <w:rPr>
          <w:rFonts w:ascii="Times New Roman" w:eastAsia="Times New Roman" w:hAnsi="Times New Roman" w:cs="Times New Roman"/>
          <w:sz w:val="20"/>
          <w:szCs w:val="20"/>
        </w:rPr>
        <w:t>umento</w:t>
      </w:r>
      <w:proofErr w:type="spellEnd"/>
      <w:r>
        <w:rPr>
          <w:rFonts w:ascii="Times New Roman" w:eastAsia="Times New Roman" w:hAnsi="Times New Roman" w:cs="Times New Roman"/>
          <w:sz w:val="20"/>
          <w:szCs w:val="20"/>
        </w:rPr>
        <w:t xml:space="preserve"> das </w:t>
      </w:r>
      <w:proofErr w:type="spellStart"/>
      <w:r>
        <w:rPr>
          <w:rFonts w:ascii="Times New Roman" w:eastAsia="Times New Roman" w:hAnsi="Times New Roman" w:cs="Times New Roman"/>
          <w:sz w:val="20"/>
          <w:szCs w:val="20"/>
        </w:rPr>
        <w:t>emissões</w:t>
      </w:r>
      <w:proofErr w:type="spellEnd"/>
      <w:r>
        <w:rPr>
          <w:rFonts w:ascii="Times New Roman" w:eastAsia="Times New Roman" w:hAnsi="Times New Roman" w:cs="Times New Roman"/>
          <w:sz w:val="20"/>
          <w:szCs w:val="20"/>
        </w:rPr>
        <w:t xml:space="preserve"> de CO</w:t>
      </w:r>
      <w:r>
        <w:rPr>
          <w:rFonts w:ascii="Times New Roman" w:eastAsia="Times New Roman" w:hAnsi="Times New Roman" w:cs="Times New Roman"/>
          <w:sz w:val="20"/>
          <w:szCs w:val="20"/>
          <w:vertAlign w:val="subscript"/>
        </w:rPr>
        <w:t>2</w:t>
      </w:r>
      <w:r>
        <w:rPr>
          <w:rFonts w:ascii="Times New Roman" w:eastAsia="Times New Roman" w:hAnsi="Times New Roman" w:cs="Times New Roman"/>
          <w:sz w:val="20"/>
          <w:szCs w:val="20"/>
        </w:rPr>
        <w:t xml:space="preserve"> e de outros gases </w:t>
      </w:r>
      <w:proofErr w:type="spellStart"/>
      <w:r>
        <w:rPr>
          <w:rFonts w:ascii="Times New Roman" w:eastAsia="Times New Roman" w:hAnsi="Times New Roman" w:cs="Times New Roman"/>
          <w:sz w:val="20"/>
          <w:szCs w:val="20"/>
        </w:rPr>
        <w:t>associados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aquecimento</w:t>
      </w:r>
      <w:proofErr w:type="spellEnd"/>
      <w:r>
        <w:rPr>
          <w:rFonts w:ascii="Times New Roman" w:eastAsia="Times New Roman" w:hAnsi="Times New Roman" w:cs="Times New Roman"/>
          <w:sz w:val="20"/>
          <w:szCs w:val="20"/>
        </w:rPr>
        <w:t xml:space="preserve"> global. A </w:t>
      </w:r>
      <w:proofErr w:type="spellStart"/>
      <w:r>
        <w:rPr>
          <w:rFonts w:ascii="Times New Roman" w:eastAsia="Times New Roman" w:hAnsi="Times New Roman" w:cs="Times New Roman"/>
          <w:sz w:val="20"/>
          <w:szCs w:val="20"/>
        </w:rPr>
        <w:t>pesquisa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conduzida</w:t>
      </w:r>
      <w:proofErr w:type="spellEnd"/>
      <w:r>
        <w:rPr>
          <w:rFonts w:ascii="Times New Roman" w:eastAsia="Times New Roman" w:hAnsi="Times New Roman" w:cs="Times New Roman"/>
          <w:sz w:val="20"/>
          <w:szCs w:val="20"/>
        </w:rPr>
        <w:t xml:space="preserve"> com base </w:t>
      </w:r>
      <w:proofErr w:type="spellStart"/>
      <w:r>
        <w:rPr>
          <w:rFonts w:ascii="Times New Roman" w:eastAsia="Times New Roman" w:hAnsi="Times New Roman" w:cs="Times New Roman"/>
          <w:sz w:val="20"/>
          <w:szCs w:val="20"/>
        </w:rPr>
        <w:t>na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análise</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artigos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científicos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indexados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em</w:t>
      </w:r>
      <w:proofErr w:type="spellEnd"/>
      <w:r>
        <w:rPr>
          <w:rFonts w:ascii="Times New Roman" w:eastAsia="Times New Roman" w:hAnsi="Times New Roman" w:cs="Times New Roman"/>
          <w:sz w:val="20"/>
          <w:szCs w:val="20"/>
        </w:rPr>
        <w:t xml:space="preserve"> bases </w:t>
      </w:r>
      <w:bookmarkStart w:id="0" w:name="_GoBack"/>
      <w:bookmarkEnd w:id="0"/>
      <w:proofErr w:type="spellStart"/>
      <w:r>
        <w:rPr>
          <w:rFonts w:ascii="Times New Roman" w:eastAsia="Times New Roman" w:hAnsi="Times New Roman" w:cs="Times New Roman"/>
          <w:sz w:val="20"/>
          <w:szCs w:val="20"/>
        </w:rPr>
        <w:t>acadêmicas</w:t>
      </w:r>
      <w:proofErr w:type="spellEnd"/>
      <w:r>
        <w:rPr>
          <w:rFonts w:ascii="Times New Roman" w:eastAsia="Times New Roman" w:hAnsi="Times New Roman" w:cs="Times New Roman"/>
          <w:sz w:val="20"/>
          <w:szCs w:val="20"/>
        </w:rPr>
        <w:t xml:space="preserve">, com </w:t>
      </w:r>
      <w:proofErr w:type="spellStart"/>
      <w:r>
        <w:rPr>
          <w:rFonts w:ascii="Times New Roman" w:eastAsia="Times New Roman" w:hAnsi="Times New Roman" w:cs="Times New Roman"/>
          <w:sz w:val="20"/>
          <w:szCs w:val="20"/>
        </w:rPr>
        <w:t>ênfase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publicações</w:t>
      </w:r>
      <w:proofErr w:type="spellEnd"/>
      <w:r>
        <w:rPr>
          <w:rFonts w:ascii="Times New Roman" w:eastAsia="Times New Roman" w:hAnsi="Times New Roman" w:cs="Times New Roman"/>
          <w:sz w:val="20"/>
          <w:szCs w:val="20"/>
        </w:rPr>
        <w:t xml:space="preserve"> entre 2000 e 2024, a </w:t>
      </w:r>
      <w:proofErr w:type="spellStart"/>
      <w:r>
        <w:rPr>
          <w:rFonts w:ascii="Times New Roman" w:eastAsia="Times New Roman" w:hAnsi="Times New Roman" w:cs="Times New Roman"/>
          <w:sz w:val="20"/>
          <w:szCs w:val="20"/>
        </w:rPr>
        <w:t>partir</w:t>
      </w:r>
      <w:proofErr w:type="spellEnd"/>
      <w:r>
        <w:rPr>
          <w:rFonts w:ascii="Times New Roman" w:eastAsia="Times New Roman" w:hAnsi="Times New Roman" w:cs="Times New Roman"/>
          <w:sz w:val="20"/>
          <w:szCs w:val="20"/>
        </w:rPr>
        <w:t xml:space="preserve"> dos </w:t>
      </w:r>
      <w:proofErr w:type="spellStart"/>
      <w:r>
        <w:rPr>
          <w:rFonts w:ascii="Times New Roman" w:eastAsia="Times New Roman" w:hAnsi="Times New Roman" w:cs="Times New Roman"/>
          <w:sz w:val="20"/>
          <w:szCs w:val="20"/>
        </w:rPr>
        <w:t>descritores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Mudança</w:t>
      </w:r>
      <w:r>
        <w:rPr>
          <w:rFonts w:ascii="Times New Roman" w:eastAsia="Times New Roman" w:hAnsi="Times New Roman" w:cs="Times New Roman"/>
          <w:sz w:val="20"/>
          <w:szCs w:val="20"/>
        </w:rPr>
        <w: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Climáticas</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Dióxido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Carbono</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processos</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formação</w:t>
      </w:r>
      <w:proofErr w:type="spellEnd"/>
      <w:r>
        <w:rPr>
          <w:rFonts w:ascii="Times New Roman" w:eastAsia="Times New Roman" w:hAnsi="Times New Roman" w:cs="Times New Roman"/>
          <w:sz w:val="20"/>
          <w:szCs w:val="20"/>
        </w:rPr>
        <w:t xml:space="preserve"> dos solos” e “</w:t>
      </w:r>
      <w:proofErr w:type="spellStart"/>
      <w:r>
        <w:rPr>
          <w:rFonts w:ascii="Times New Roman" w:eastAsia="Times New Roman" w:hAnsi="Times New Roman" w:cs="Times New Roman"/>
          <w:sz w:val="20"/>
          <w:szCs w:val="20"/>
        </w:rPr>
        <w:t>Antropoceno</w:t>
      </w:r>
      <w:proofErr w:type="spellEnd"/>
      <w:r>
        <w:rPr>
          <w:rFonts w:ascii="Times New Roman" w:eastAsia="Times New Roman" w:hAnsi="Times New Roman" w:cs="Times New Roman"/>
          <w:sz w:val="20"/>
          <w:szCs w:val="20"/>
        </w:rPr>
        <w:t xml:space="preserve">”. O </w:t>
      </w:r>
      <w:proofErr w:type="spellStart"/>
      <w:r>
        <w:rPr>
          <w:rFonts w:ascii="Times New Roman" w:eastAsia="Times New Roman" w:hAnsi="Times New Roman" w:cs="Times New Roman"/>
          <w:sz w:val="20"/>
          <w:szCs w:val="20"/>
        </w:rPr>
        <w:t>conceito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Antropoceno</w:t>
      </w:r>
      <w:proofErr w:type="spellEnd"/>
      <w:r>
        <w:rPr>
          <w:rFonts w:ascii="Times New Roman" w:eastAsia="Times New Roman" w:hAnsi="Times New Roman" w:cs="Times New Roman"/>
          <w:sz w:val="20"/>
          <w:szCs w:val="20"/>
        </w:rPr>
        <w:t xml:space="preserve"> é </w:t>
      </w:r>
      <w:proofErr w:type="spellStart"/>
      <w:r>
        <w:rPr>
          <w:rFonts w:ascii="Times New Roman" w:eastAsia="Times New Roman" w:hAnsi="Times New Roman" w:cs="Times New Roman"/>
          <w:sz w:val="20"/>
          <w:szCs w:val="20"/>
        </w:rPr>
        <w:t>abordado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marco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interpretativo</w:t>
      </w:r>
      <w:proofErr w:type="spellEnd"/>
      <w:r>
        <w:rPr>
          <w:rFonts w:ascii="Times New Roman" w:eastAsia="Times New Roman" w:hAnsi="Times New Roman" w:cs="Times New Roman"/>
          <w:sz w:val="20"/>
          <w:szCs w:val="20"/>
        </w:rPr>
        <w:t xml:space="preserve"> das </w:t>
      </w:r>
      <w:proofErr w:type="spellStart"/>
      <w:r>
        <w:rPr>
          <w:rFonts w:ascii="Times New Roman" w:eastAsia="Times New Roman" w:hAnsi="Times New Roman" w:cs="Times New Roman"/>
          <w:sz w:val="20"/>
          <w:szCs w:val="20"/>
        </w:rPr>
        <w:t>transformações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ambientais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induzidas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pelas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atividades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humanas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evidenciadas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pelo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aumento</w:t>
      </w:r>
      <w:proofErr w:type="spellEnd"/>
      <w:r>
        <w:rPr>
          <w:rFonts w:ascii="Times New Roman" w:eastAsia="Times New Roman" w:hAnsi="Times New Roman" w:cs="Times New Roman"/>
          <w:sz w:val="20"/>
          <w:szCs w:val="20"/>
        </w:rPr>
        <w:t xml:space="preserve"> da </w:t>
      </w:r>
      <w:proofErr w:type="spellStart"/>
      <w:r>
        <w:rPr>
          <w:rFonts w:ascii="Times New Roman" w:eastAsia="Times New Roman" w:hAnsi="Times New Roman" w:cs="Times New Roman"/>
          <w:sz w:val="20"/>
          <w:szCs w:val="20"/>
        </w:rPr>
        <w:t>temperatur</w:t>
      </w:r>
      <w:r>
        <w:rPr>
          <w:rFonts w:ascii="Times New Roman" w:eastAsia="Times New Roman" w:hAnsi="Times New Roman" w:cs="Times New Roman"/>
          <w:sz w:val="20"/>
          <w:szCs w:val="20"/>
        </w:rPr>
        <w: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média</w:t>
      </w:r>
      <w:proofErr w:type="spellEnd"/>
      <w:r>
        <w:rPr>
          <w:rFonts w:ascii="Times New Roman" w:eastAsia="Times New Roman" w:hAnsi="Times New Roman" w:cs="Times New Roman"/>
          <w:sz w:val="20"/>
          <w:szCs w:val="20"/>
        </w:rPr>
        <w:t xml:space="preserve"> global, pela </w:t>
      </w:r>
      <w:proofErr w:type="spellStart"/>
      <w:r>
        <w:rPr>
          <w:rFonts w:ascii="Times New Roman" w:eastAsia="Times New Roman" w:hAnsi="Times New Roman" w:cs="Times New Roman"/>
          <w:sz w:val="20"/>
          <w:szCs w:val="20"/>
        </w:rPr>
        <w:t>intensificação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eventos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extremos</w:t>
      </w:r>
      <w:proofErr w:type="spellEnd"/>
      <w:r>
        <w:rPr>
          <w:rFonts w:ascii="Times New Roman" w:eastAsia="Times New Roman" w:hAnsi="Times New Roman" w:cs="Times New Roman"/>
          <w:sz w:val="20"/>
          <w:szCs w:val="20"/>
        </w:rPr>
        <w:t xml:space="preserve"> e pela </w:t>
      </w:r>
      <w:proofErr w:type="spellStart"/>
      <w:r>
        <w:rPr>
          <w:rFonts w:ascii="Times New Roman" w:eastAsia="Times New Roman" w:hAnsi="Times New Roman" w:cs="Times New Roman"/>
          <w:sz w:val="20"/>
          <w:szCs w:val="20"/>
        </w:rPr>
        <w:t>degradação</w:t>
      </w:r>
      <w:proofErr w:type="spellEnd"/>
      <w:r>
        <w:rPr>
          <w:rFonts w:ascii="Times New Roman" w:eastAsia="Times New Roman" w:hAnsi="Times New Roman" w:cs="Times New Roman"/>
          <w:sz w:val="20"/>
          <w:szCs w:val="20"/>
        </w:rPr>
        <w:t xml:space="preserve"> da </w:t>
      </w:r>
      <w:proofErr w:type="spellStart"/>
      <w:r>
        <w:rPr>
          <w:rFonts w:ascii="Times New Roman" w:eastAsia="Times New Roman" w:hAnsi="Times New Roman" w:cs="Times New Roman"/>
          <w:sz w:val="20"/>
          <w:szCs w:val="20"/>
        </w:rPr>
        <w:t>biodiversidade</w:t>
      </w:r>
      <w:proofErr w:type="spellEnd"/>
      <w:r>
        <w:rPr>
          <w:rFonts w:ascii="Times New Roman" w:eastAsia="Times New Roman" w:hAnsi="Times New Roman" w:cs="Times New Roman"/>
          <w:sz w:val="20"/>
          <w:szCs w:val="20"/>
        </w:rPr>
        <w:t xml:space="preserve">. No </w:t>
      </w:r>
      <w:proofErr w:type="spellStart"/>
      <w:r>
        <w:rPr>
          <w:rFonts w:ascii="Times New Roman" w:eastAsia="Times New Roman" w:hAnsi="Times New Roman" w:cs="Times New Roman"/>
          <w:sz w:val="20"/>
          <w:szCs w:val="20"/>
        </w:rPr>
        <w:t>contexto</w:t>
      </w:r>
      <w:proofErr w:type="spellEnd"/>
      <w:r>
        <w:rPr>
          <w:rFonts w:ascii="Times New Roman" w:eastAsia="Times New Roman" w:hAnsi="Times New Roman" w:cs="Times New Roman"/>
          <w:sz w:val="20"/>
          <w:szCs w:val="20"/>
        </w:rPr>
        <w:t xml:space="preserve"> das </w:t>
      </w:r>
      <w:proofErr w:type="spellStart"/>
      <w:r>
        <w:rPr>
          <w:rFonts w:ascii="Times New Roman" w:eastAsia="Times New Roman" w:hAnsi="Times New Roman" w:cs="Times New Roman"/>
          <w:sz w:val="20"/>
          <w:szCs w:val="20"/>
        </w:rPr>
        <w:t>mudanças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destacam</w:t>
      </w:r>
      <w:proofErr w:type="spellEnd"/>
      <w:r>
        <w:rPr>
          <w:rFonts w:ascii="Times New Roman" w:eastAsia="Times New Roman" w:hAnsi="Times New Roman" w:cs="Times New Roman"/>
          <w:sz w:val="20"/>
          <w:szCs w:val="20"/>
        </w:rPr>
        <w:t xml:space="preserve">-se </w:t>
      </w:r>
      <w:proofErr w:type="spellStart"/>
      <w:r>
        <w:rPr>
          <w:rFonts w:ascii="Times New Roman" w:eastAsia="Times New Roman" w:hAnsi="Times New Roman" w:cs="Times New Roman"/>
          <w:sz w:val="20"/>
          <w:szCs w:val="20"/>
        </w:rPr>
        <w:t>os</w:t>
      </w:r>
      <w:proofErr w:type="spellEnd"/>
      <w:r>
        <w:rPr>
          <w:rFonts w:ascii="Times New Roman" w:eastAsia="Times New Roman" w:hAnsi="Times New Roman" w:cs="Times New Roman"/>
          <w:sz w:val="20"/>
          <w:szCs w:val="20"/>
        </w:rPr>
        <w:t xml:space="preserve"> gases de </w:t>
      </w:r>
      <w:proofErr w:type="spellStart"/>
      <w:r>
        <w:rPr>
          <w:rFonts w:ascii="Times New Roman" w:eastAsia="Times New Roman" w:hAnsi="Times New Roman" w:cs="Times New Roman"/>
          <w:sz w:val="20"/>
          <w:szCs w:val="20"/>
        </w:rPr>
        <w:t>efeito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estufa</w:t>
      </w:r>
      <w:proofErr w:type="spellEnd"/>
      <w:r>
        <w:rPr>
          <w:rFonts w:ascii="Times New Roman" w:eastAsia="Times New Roman" w:hAnsi="Times New Roman" w:cs="Times New Roman"/>
          <w:sz w:val="20"/>
          <w:szCs w:val="20"/>
        </w:rPr>
        <w:t xml:space="preserve"> (GEE), </w:t>
      </w:r>
      <w:proofErr w:type="spellStart"/>
      <w:r>
        <w:rPr>
          <w:rFonts w:ascii="Times New Roman" w:eastAsia="Times New Roman" w:hAnsi="Times New Roman" w:cs="Times New Roman"/>
          <w:sz w:val="20"/>
          <w:szCs w:val="20"/>
        </w:rPr>
        <w:t>conhecidos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internacionalmente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como</w:t>
      </w:r>
      <w:proofErr w:type="spellEnd"/>
      <w:r>
        <w:rPr>
          <w:rFonts w:ascii="Times New Roman" w:eastAsia="Times New Roman" w:hAnsi="Times New Roman" w:cs="Times New Roman"/>
          <w:sz w:val="20"/>
          <w:szCs w:val="20"/>
        </w:rPr>
        <w:t xml:space="preserve"> greenhouse gases (GHG), </w:t>
      </w:r>
      <w:proofErr w:type="spellStart"/>
      <w:r>
        <w:rPr>
          <w:rFonts w:ascii="Times New Roman" w:eastAsia="Times New Roman" w:hAnsi="Times New Roman" w:cs="Times New Roman"/>
          <w:sz w:val="20"/>
          <w:szCs w:val="20"/>
        </w:rPr>
        <w:t>definidos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w:t>
      </w:r>
      <w:r>
        <w:rPr>
          <w:rFonts w:ascii="Times New Roman" w:eastAsia="Times New Roman" w:hAnsi="Times New Roman" w:cs="Times New Roman"/>
          <w:sz w:val="20"/>
          <w:szCs w:val="20"/>
        </w:rPr>
        <w:t>omo</w:t>
      </w:r>
      <w:proofErr w:type="spellEnd"/>
      <w:r>
        <w:rPr>
          <w:rFonts w:ascii="Times New Roman" w:eastAsia="Times New Roman" w:hAnsi="Times New Roman" w:cs="Times New Roman"/>
          <w:sz w:val="20"/>
          <w:szCs w:val="20"/>
        </w:rPr>
        <w:t xml:space="preserve"> gases </w:t>
      </w:r>
      <w:proofErr w:type="spellStart"/>
      <w:r>
        <w:rPr>
          <w:rFonts w:ascii="Times New Roman" w:eastAsia="Times New Roman" w:hAnsi="Times New Roman" w:cs="Times New Roman"/>
          <w:sz w:val="20"/>
          <w:szCs w:val="20"/>
        </w:rPr>
        <w:t>atmosféricos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capazes</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absorver</w:t>
      </w:r>
      <w:proofErr w:type="spellEnd"/>
      <w:r>
        <w:rPr>
          <w:rFonts w:ascii="Times New Roman" w:eastAsia="Times New Roman" w:hAnsi="Times New Roman" w:cs="Times New Roman"/>
          <w:sz w:val="20"/>
          <w:szCs w:val="20"/>
        </w:rPr>
        <w:t xml:space="preserve"> e </w:t>
      </w:r>
      <w:proofErr w:type="spellStart"/>
      <w:r>
        <w:rPr>
          <w:rFonts w:ascii="Times New Roman" w:eastAsia="Times New Roman" w:hAnsi="Times New Roman" w:cs="Times New Roman"/>
          <w:sz w:val="20"/>
          <w:szCs w:val="20"/>
        </w:rPr>
        <w:t>reemitir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radiação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infravermelha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contribuindo</w:t>
      </w:r>
      <w:proofErr w:type="spellEnd"/>
      <w:r>
        <w:rPr>
          <w:rFonts w:ascii="Times New Roman" w:eastAsia="Times New Roman" w:hAnsi="Times New Roman" w:cs="Times New Roman"/>
          <w:sz w:val="20"/>
          <w:szCs w:val="20"/>
        </w:rPr>
        <w:t xml:space="preserve"> para o </w:t>
      </w:r>
      <w:proofErr w:type="spellStart"/>
      <w:r>
        <w:rPr>
          <w:rFonts w:ascii="Times New Roman" w:eastAsia="Times New Roman" w:hAnsi="Times New Roman" w:cs="Times New Roman"/>
          <w:sz w:val="20"/>
          <w:szCs w:val="20"/>
        </w:rPr>
        <w:t>aquecimento</w:t>
      </w:r>
      <w:proofErr w:type="spellEnd"/>
      <w:r>
        <w:rPr>
          <w:rFonts w:ascii="Times New Roman" w:eastAsia="Times New Roman" w:hAnsi="Times New Roman" w:cs="Times New Roman"/>
          <w:sz w:val="20"/>
          <w:szCs w:val="20"/>
        </w:rPr>
        <w:t xml:space="preserve"> do </w:t>
      </w:r>
      <w:proofErr w:type="spellStart"/>
      <w:r>
        <w:rPr>
          <w:rFonts w:ascii="Times New Roman" w:eastAsia="Times New Roman" w:hAnsi="Times New Roman" w:cs="Times New Roman"/>
          <w:sz w:val="20"/>
          <w:szCs w:val="20"/>
        </w:rPr>
        <w:t>planeta</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mitigação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desses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processos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requer</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redução</w:t>
      </w:r>
      <w:proofErr w:type="spellEnd"/>
      <w:r>
        <w:rPr>
          <w:rFonts w:ascii="Times New Roman" w:eastAsia="Times New Roman" w:hAnsi="Times New Roman" w:cs="Times New Roman"/>
          <w:sz w:val="20"/>
          <w:szCs w:val="20"/>
        </w:rPr>
        <w:t xml:space="preserve"> das </w:t>
      </w:r>
      <w:proofErr w:type="spellStart"/>
      <w:r>
        <w:rPr>
          <w:rFonts w:ascii="Times New Roman" w:eastAsia="Times New Roman" w:hAnsi="Times New Roman" w:cs="Times New Roman"/>
          <w:sz w:val="20"/>
          <w:szCs w:val="20"/>
        </w:rPr>
        <w:t>emissões</w:t>
      </w:r>
      <w:proofErr w:type="spellEnd"/>
      <w:r>
        <w:rPr>
          <w:rFonts w:ascii="Times New Roman" w:eastAsia="Times New Roman" w:hAnsi="Times New Roman" w:cs="Times New Roman"/>
          <w:sz w:val="20"/>
          <w:szCs w:val="20"/>
        </w:rPr>
        <w:t xml:space="preserve"> de GEE, </w:t>
      </w:r>
      <w:proofErr w:type="gramStart"/>
      <w:r>
        <w:rPr>
          <w:rFonts w:ascii="Times New Roman" w:eastAsia="Times New Roman" w:hAnsi="Times New Roman" w:cs="Times New Roman"/>
          <w:sz w:val="20"/>
          <w:szCs w:val="20"/>
        </w:rPr>
        <w:t>a</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adoção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medidas</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adaptação</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conservação</w:t>
      </w:r>
      <w:proofErr w:type="spellEnd"/>
      <w:r>
        <w:rPr>
          <w:rFonts w:ascii="Times New Roman" w:eastAsia="Times New Roman" w:hAnsi="Times New Roman" w:cs="Times New Roman"/>
          <w:sz w:val="20"/>
          <w:szCs w:val="20"/>
        </w:rPr>
        <w:t xml:space="preserve"> da </w:t>
      </w:r>
      <w:proofErr w:type="spellStart"/>
      <w:r>
        <w:rPr>
          <w:rFonts w:ascii="Times New Roman" w:eastAsia="Times New Roman" w:hAnsi="Times New Roman" w:cs="Times New Roman"/>
          <w:sz w:val="20"/>
          <w:szCs w:val="20"/>
        </w:rPr>
        <w:t>cobertura</w:t>
      </w:r>
      <w:proofErr w:type="spellEnd"/>
      <w:r>
        <w:rPr>
          <w:rFonts w:ascii="Times New Roman" w:eastAsia="Times New Roman" w:hAnsi="Times New Roman" w:cs="Times New Roman"/>
          <w:sz w:val="20"/>
          <w:szCs w:val="20"/>
        </w:rPr>
        <w:t xml:space="preserve"> vegeta</w:t>
      </w:r>
      <w:r>
        <w:rPr>
          <w:rFonts w:ascii="Times New Roman" w:eastAsia="Times New Roman" w:hAnsi="Times New Roman" w:cs="Times New Roman"/>
          <w:sz w:val="20"/>
          <w:szCs w:val="20"/>
        </w:rPr>
        <w:t xml:space="preserve">l e a </w:t>
      </w:r>
      <w:proofErr w:type="spellStart"/>
      <w:r>
        <w:rPr>
          <w:rFonts w:ascii="Times New Roman" w:eastAsia="Times New Roman" w:hAnsi="Times New Roman" w:cs="Times New Roman"/>
          <w:sz w:val="20"/>
          <w:szCs w:val="20"/>
        </w:rPr>
        <w:t>implementação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políticas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públicas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orientadas</w:t>
      </w:r>
      <w:proofErr w:type="spellEnd"/>
      <w:r>
        <w:rPr>
          <w:rFonts w:ascii="Times New Roman" w:eastAsia="Times New Roman" w:hAnsi="Times New Roman" w:cs="Times New Roman"/>
          <w:sz w:val="20"/>
          <w:szCs w:val="20"/>
        </w:rPr>
        <w:t xml:space="preserve"> à </w:t>
      </w:r>
      <w:proofErr w:type="spellStart"/>
      <w:r>
        <w:rPr>
          <w:rFonts w:ascii="Times New Roman" w:eastAsia="Times New Roman" w:hAnsi="Times New Roman" w:cs="Times New Roman"/>
          <w:sz w:val="20"/>
          <w:szCs w:val="20"/>
        </w:rPr>
        <w:t>sustentabilidade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ambiental</w:t>
      </w:r>
      <w:proofErr w:type="spellEnd"/>
      <w:r>
        <w:rPr>
          <w:rFonts w:ascii="Times New Roman" w:eastAsia="Times New Roman" w:hAnsi="Times New Roman" w:cs="Times New Roman"/>
          <w:sz w:val="20"/>
          <w:szCs w:val="20"/>
        </w:rPr>
        <w:t>.</w:t>
      </w:r>
    </w:p>
    <w:p w:rsidR="00EA5126" w:rsidRDefault="00EA5126">
      <w:pPr>
        <w:spacing w:line="240" w:lineRule="auto"/>
        <w:jc w:val="both"/>
        <w:rPr>
          <w:rFonts w:ascii="Times New Roman" w:eastAsia="Times New Roman" w:hAnsi="Times New Roman" w:cs="Times New Roman"/>
          <w:b/>
          <w:bCs/>
          <w:sz w:val="20"/>
          <w:szCs w:val="20"/>
        </w:rPr>
      </w:pPr>
    </w:p>
    <w:p w:rsidR="00EA5126" w:rsidRDefault="00576C43">
      <w:pPr>
        <w:spacing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Palavras-Chaves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Atributos</w:t>
      </w:r>
      <w:proofErr w:type="spellEnd"/>
      <w:r>
        <w:rPr>
          <w:rFonts w:ascii="Times New Roman" w:eastAsia="Times New Roman" w:hAnsi="Times New Roman" w:cs="Times New Roman"/>
          <w:sz w:val="20"/>
          <w:szCs w:val="20"/>
        </w:rPr>
        <w:t xml:space="preserve"> do solo. </w:t>
      </w:r>
      <w:proofErr w:type="spellStart"/>
      <w:r>
        <w:rPr>
          <w:rFonts w:ascii="Times New Roman" w:eastAsia="Times New Roman" w:hAnsi="Times New Roman" w:cs="Times New Roman"/>
          <w:sz w:val="20"/>
          <w:szCs w:val="20"/>
        </w:rPr>
        <w:t>Emissão</w:t>
      </w:r>
      <w:proofErr w:type="spellEnd"/>
      <w:r>
        <w:rPr>
          <w:rFonts w:ascii="Times New Roman" w:eastAsia="Times New Roman" w:hAnsi="Times New Roman" w:cs="Times New Roman"/>
          <w:sz w:val="20"/>
          <w:szCs w:val="20"/>
        </w:rPr>
        <w:t xml:space="preserve"> de gases. </w:t>
      </w:r>
      <w:proofErr w:type="spellStart"/>
      <w:r>
        <w:rPr>
          <w:rFonts w:ascii="Times New Roman" w:eastAsia="Times New Roman" w:hAnsi="Times New Roman" w:cs="Times New Roman"/>
          <w:sz w:val="20"/>
          <w:szCs w:val="20"/>
        </w:rPr>
        <w:t>Uso</w:t>
      </w:r>
      <w:proofErr w:type="spellEnd"/>
      <w:r>
        <w:rPr>
          <w:rFonts w:ascii="Times New Roman" w:eastAsia="Times New Roman" w:hAnsi="Times New Roman" w:cs="Times New Roman"/>
          <w:sz w:val="20"/>
          <w:szCs w:val="20"/>
        </w:rPr>
        <w:t xml:space="preserve"> da terra.</w:t>
      </w:r>
    </w:p>
    <w:p w:rsidR="00EA5126" w:rsidRDefault="00EA5126">
      <w:pPr>
        <w:spacing w:line="240" w:lineRule="auto"/>
        <w:jc w:val="both"/>
        <w:rPr>
          <w:rFonts w:ascii="Times New Roman" w:eastAsia="Times New Roman" w:hAnsi="Times New Roman" w:cs="Times New Roman"/>
          <w:sz w:val="20"/>
          <w:szCs w:val="20"/>
        </w:rPr>
      </w:pPr>
    </w:p>
    <w:p w:rsidR="00EA5126" w:rsidRDefault="00576C4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RESUMEN</w:t>
      </w:r>
    </w:p>
    <w:p w:rsidR="00EA5126" w:rsidRDefault="00EA5126">
      <w:pPr>
        <w:spacing w:line="240" w:lineRule="auto"/>
        <w:jc w:val="both"/>
        <w:rPr>
          <w:rFonts w:ascii="Times New Roman" w:eastAsia="Times New Roman" w:hAnsi="Times New Roman" w:cs="Times New Roman"/>
          <w:b/>
          <w:bCs/>
          <w:sz w:val="20"/>
          <w:szCs w:val="20"/>
        </w:rPr>
      </w:pPr>
    </w:p>
    <w:p w:rsidR="00EA5126" w:rsidRDefault="00576C43">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Este </w:t>
      </w:r>
      <w:proofErr w:type="spellStart"/>
      <w:r>
        <w:rPr>
          <w:rFonts w:ascii="Times New Roman" w:eastAsia="Times New Roman" w:hAnsi="Times New Roman" w:cs="Times New Roman"/>
          <w:sz w:val="20"/>
          <w:szCs w:val="20"/>
        </w:rPr>
        <w:t>artículo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analiza</w:t>
      </w:r>
      <w:proofErr w:type="spellEnd"/>
      <w:r>
        <w:rPr>
          <w:rFonts w:ascii="Times New Roman" w:eastAsia="Times New Roman" w:hAnsi="Times New Roman" w:cs="Times New Roman"/>
          <w:sz w:val="20"/>
          <w:szCs w:val="20"/>
        </w:rPr>
        <w:t xml:space="preserve"> la </w:t>
      </w:r>
      <w:proofErr w:type="spellStart"/>
      <w:r>
        <w:rPr>
          <w:rFonts w:ascii="Times New Roman" w:eastAsia="Times New Roman" w:hAnsi="Times New Roman" w:cs="Times New Roman"/>
          <w:sz w:val="20"/>
          <w:szCs w:val="20"/>
        </w:rPr>
        <w:t>formación</w:t>
      </w:r>
      <w:proofErr w:type="spellEnd"/>
      <w:r>
        <w:rPr>
          <w:rFonts w:ascii="Times New Roman" w:eastAsia="Times New Roman" w:hAnsi="Times New Roman" w:cs="Times New Roman"/>
          <w:sz w:val="20"/>
          <w:szCs w:val="20"/>
        </w:rPr>
        <w:t xml:space="preserve"> del </w:t>
      </w:r>
      <w:proofErr w:type="spellStart"/>
      <w:r>
        <w:rPr>
          <w:rFonts w:ascii="Times New Roman" w:eastAsia="Times New Roman" w:hAnsi="Times New Roman" w:cs="Times New Roman"/>
          <w:sz w:val="20"/>
          <w:szCs w:val="20"/>
        </w:rPr>
        <w:t>suelo</w:t>
      </w:r>
      <w:proofErr w:type="spellEnd"/>
      <w:r>
        <w:rPr>
          <w:rFonts w:ascii="Times New Roman" w:eastAsia="Times New Roman" w:hAnsi="Times New Roman" w:cs="Times New Roman"/>
          <w:sz w:val="20"/>
          <w:szCs w:val="20"/>
        </w:rPr>
        <w:t xml:space="preserve">, el </w:t>
      </w:r>
      <w:proofErr w:type="spellStart"/>
      <w:r>
        <w:rPr>
          <w:rFonts w:ascii="Times New Roman" w:eastAsia="Times New Roman" w:hAnsi="Times New Roman" w:cs="Times New Roman"/>
          <w:sz w:val="20"/>
          <w:szCs w:val="20"/>
        </w:rPr>
        <w:t>ciclo</w:t>
      </w:r>
      <w:proofErr w:type="spellEnd"/>
      <w:r>
        <w:rPr>
          <w:rFonts w:ascii="Times New Roman" w:eastAsia="Times New Roman" w:hAnsi="Times New Roman" w:cs="Times New Roman"/>
          <w:sz w:val="20"/>
          <w:szCs w:val="20"/>
        </w:rPr>
        <w:t xml:space="preserve"> del </w:t>
      </w:r>
      <w:proofErr w:type="spellStart"/>
      <w:r>
        <w:rPr>
          <w:rFonts w:ascii="Times New Roman" w:eastAsia="Times New Roman" w:hAnsi="Times New Roman" w:cs="Times New Roman"/>
          <w:sz w:val="20"/>
          <w:szCs w:val="20"/>
        </w:rPr>
        <w:t>dióxido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carbono</w:t>
      </w:r>
      <w:proofErr w:type="spellEnd"/>
      <w:r>
        <w:rPr>
          <w:rFonts w:ascii="Times New Roman" w:eastAsia="Times New Roman" w:hAnsi="Times New Roman" w:cs="Times New Roman"/>
          <w:sz w:val="20"/>
          <w:szCs w:val="20"/>
        </w:rPr>
        <w:t xml:space="preserve"> (CO₂), el </w:t>
      </w:r>
      <w:proofErr w:type="spellStart"/>
      <w:r>
        <w:rPr>
          <w:rFonts w:ascii="Times New Roman" w:eastAsia="Times New Roman" w:hAnsi="Times New Roman" w:cs="Times New Roman"/>
          <w:sz w:val="20"/>
          <w:szCs w:val="20"/>
        </w:rPr>
        <w:t>cambio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climático</w:t>
      </w:r>
      <w:proofErr w:type="spellEnd"/>
      <w:r>
        <w:rPr>
          <w:rFonts w:ascii="Times New Roman" w:eastAsia="Times New Roman" w:hAnsi="Times New Roman" w:cs="Times New Roman"/>
          <w:sz w:val="20"/>
          <w:szCs w:val="20"/>
        </w:rPr>
        <w:t xml:space="preserve">, la </w:t>
      </w:r>
      <w:proofErr w:type="spellStart"/>
      <w:r>
        <w:rPr>
          <w:rFonts w:ascii="Times New Roman" w:eastAsia="Times New Roman" w:hAnsi="Times New Roman" w:cs="Times New Roman"/>
          <w:sz w:val="20"/>
          <w:szCs w:val="20"/>
        </w:rPr>
        <w:t>pérdida</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biodiversidad</w:t>
      </w:r>
      <w:proofErr w:type="spellEnd"/>
      <w:r>
        <w:rPr>
          <w:rFonts w:ascii="Times New Roman" w:eastAsia="Times New Roman" w:hAnsi="Times New Roman" w:cs="Times New Roman"/>
          <w:sz w:val="20"/>
          <w:szCs w:val="20"/>
        </w:rPr>
        <w:t xml:space="preserve"> y la </w:t>
      </w:r>
      <w:proofErr w:type="spellStart"/>
      <w:r>
        <w:rPr>
          <w:rFonts w:ascii="Times New Roman" w:eastAsia="Times New Roman" w:hAnsi="Times New Roman" w:cs="Times New Roman"/>
          <w:sz w:val="20"/>
          <w:szCs w:val="20"/>
        </w:rPr>
        <w:t>relación</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estas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dinámicas</w:t>
      </w:r>
      <w:proofErr w:type="spellEnd"/>
      <w:r>
        <w:rPr>
          <w:rFonts w:ascii="Times New Roman" w:eastAsia="Times New Roman" w:hAnsi="Times New Roman" w:cs="Times New Roman"/>
          <w:sz w:val="20"/>
          <w:szCs w:val="20"/>
        </w:rPr>
        <w:t xml:space="preserve"> con el </w:t>
      </w:r>
      <w:proofErr w:type="spellStart"/>
      <w:r>
        <w:rPr>
          <w:rFonts w:ascii="Times New Roman" w:eastAsia="Times New Roman" w:hAnsi="Times New Roman" w:cs="Times New Roman"/>
          <w:sz w:val="20"/>
          <w:szCs w:val="20"/>
        </w:rPr>
        <w:t>surgimiento</w:t>
      </w:r>
      <w:proofErr w:type="spellEnd"/>
      <w:r>
        <w:rPr>
          <w:rFonts w:ascii="Times New Roman" w:eastAsia="Times New Roman" w:hAnsi="Times New Roman" w:cs="Times New Roman"/>
          <w:sz w:val="20"/>
          <w:szCs w:val="20"/>
        </w:rPr>
        <w:t xml:space="preserve"> del </w:t>
      </w:r>
      <w:proofErr w:type="spellStart"/>
      <w:r>
        <w:rPr>
          <w:rFonts w:ascii="Times New Roman" w:eastAsia="Times New Roman" w:hAnsi="Times New Roman" w:cs="Times New Roman"/>
          <w:sz w:val="20"/>
          <w:szCs w:val="20"/>
        </w:rPr>
        <w:t>Antropoceno</w:t>
      </w:r>
      <w:proofErr w:type="spellEnd"/>
      <w:r>
        <w:rPr>
          <w:rFonts w:ascii="Times New Roman" w:eastAsia="Times New Roman" w:hAnsi="Times New Roman" w:cs="Times New Roman"/>
          <w:sz w:val="20"/>
          <w:szCs w:val="20"/>
        </w:rPr>
        <w:t xml:space="preserve">. El </w:t>
      </w:r>
      <w:proofErr w:type="spellStart"/>
      <w:r>
        <w:rPr>
          <w:rFonts w:ascii="Times New Roman" w:eastAsia="Times New Roman" w:hAnsi="Times New Roman" w:cs="Times New Roman"/>
          <w:sz w:val="20"/>
          <w:szCs w:val="20"/>
        </w:rPr>
        <w:t>estudio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tiene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objetivo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verificar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mediante</w:t>
      </w:r>
      <w:proofErr w:type="spellEnd"/>
      <w:r>
        <w:rPr>
          <w:rFonts w:ascii="Times New Roman" w:eastAsia="Times New Roman" w:hAnsi="Times New Roman" w:cs="Times New Roman"/>
          <w:sz w:val="20"/>
          <w:szCs w:val="20"/>
        </w:rPr>
        <w:t xml:space="preserve"> un</w:t>
      </w: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revisión</w:t>
      </w:r>
      <w:proofErr w:type="spellEnd"/>
      <w:r>
        <w:rPr>
          <w:rFonts w:ascii="Times New Roman" w:eastAsia="Times New Roman" w:hAnsi="Times New Roman" w:cs="Times New Roman"/>
          <w:sz w:val="20"/>
          <w:szCs w:val="20"/>
        </w:rPr>
        <w:t xml:space="preserve"> de la </w:t>
      </w:r>
      <w:proofErr w:type="spellStart"/>
      <w:r>
        <w:rPr>
          <w:rFonts w:ascii="Times New Roman" w:eastAsia="Times New Roman" w:hAnsi="Times New Roman" w:cs="Times New Roman"/>
          <w:sz w:val="20"/>
          <w:szCs w:val="20"/>
        </w:rPr>
        <w:t>literatura</w:t>
      </w:r>
      <w:proofErr w:type="spellEnd"/>
      <w:r>
        <w:rPr>
          <w:rFonts w:ascii="Times New Roman" w:eastAsia="Times New Roman" w:hAnsi="Times New Roman" w:cs="Times New Roman"/>
          <w:sz w:val="20"/>
          <w:szCs w:val="20"/>
        </w:rPr>
        <w:t xml:space="preserve">, las </w:t>
      </w:r>
      <w:proofErr w:type="spellStart"/>
      <w:r>
        <w:rPr>
          <w:rFonts w:ascii="Times New Roman" w:eastAsia="Times New Roman" w:hAnsi="Times New Roman" w:cs="Times New Roman"/>
          <w:sz w:val="20"/>
          <w:szCs w:val="20"/>
        </w:rPr>
        <w:t>influencias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antrópicas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sobre</w:t>
      </w:r>
      <w:proofErr w:type="spellEnd"/>
      <w:r>
        <w:rPr>
          <w:rFonts w:ascii="Times New Roman" w:eastAsia="Times New Roman" w:hAnsi="Times New Roman" w:cs="Times New Roman"/>
          <w:sz w:val="20"/>
          <w:szCs w:val="20"/>
        </w:rPr>
        <w:t xml:space="preserve"> el </w:t>
      </w:r>
      <w:proofErr w:type="spellStart"/>
      <w:r>
        <w:rPr>
          <w:rFonts w:ascii="Times New Roman" w:eastAsia="Times New Roman" w:hAnsi="Times New Roman" w:cs="Times New Roman"/>
          <w:sz w:val="20"/>
          <w:szCs w:val="20"/>
        </w:rPr>
        <w:t>cambio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climático</w:t>
      </w:r>
      <w:proofErr w:type="spellEnd"/>
      <w:r>
        <w:rPr>
          <w:rFonts w:ascii="Times New Roman" w:eastAsia="Times New Roman" w:hAnsi="Times New Roman" w:cs="Times New Roman"/>
          <w:sz w:val="20"/>
          <w:szCs w:val="20"/>
        </w:rPr>
        <w:t xml:space="preserve"> y </w:t>
      </w:r>
      <w:proofErr w:type="spellStart"/>
      <w:r>
        <w:rPr>
          <w:rFonts w:ascii="Times New Roman" w:eastAsia="Times New Roman" w:hAnsi="Times New Roman" w:cs="Times New Roman"/>
          <w:sz w:val="20"/>
          <w:szCs w:val="20"/>
        </w:rPr>
        <w:t>comprender</w:t>
      </w:r>
      <w:proofErr w:type="spellEnd"/>
      <w:r>
        <w:rPr>
          <w:rFonts w:ascii="Times New Roman" w:eastAsia="Times New Roman" w:hAnsi="Times New Roman" w:cs="Times New Roman"/>
          <w:sz w:val="20"/>
          <w:szCs w:val="20"/>
        </w:rPr>
        <w:t xml:space="preserve"> la </w:t>
      </w:r>
      <w:proofErr w:type="spellStart"/>
      <w:r>
        <w:rPr>
          <w:rFonts w:ascii="Times New Roman" w:eastAsia="Times New Roman" w:hAnsi="Times New Roman" w:cs="Times New Roman"/>
          <w:sz w:val="20"/>
          <w:szCs w:val="20"/>
        </w:rPr>
        <w:t>relación</w:t>
      </w:r>
      <w:proofErr w:type="spellEnd"/>
      <w:r>
        <w:rPr>
          <w:rFonts w:ascii="Times New Roman" w:eastAsia="Times New Roman" w:hAnsi="Times New Roman" w:cs="Times New Roman"/>
          <w:sz w:val="20"/>
          <w:szCs w:val="20"/>
        </w:rPr>
        <w:t xml:space="preserve"> entre la </w:t>
      </w:r>
      <w:proofErr w:type="spellStart"/>
      <w:r>
        <w:rPr>
          <w:rFonts w:ascii="Times New Roman" w:eastAsia="Times New Roman" w:hAnsi="Times New Roman" w:cs="Times New Roman"/>
          <w:sz w:val="20"/>
          <w:szCs w:val="20"/>
        </w:rPr>
        <w:t>formación</w:t>
      </w:r>
      <w:proofErr w:type="spellEnd"/>
      <w:r>
        <w:rPr>
          <w:rFonts w:ascii="Times New Roman" w:eastAsia="Times New Roman" w:hAnsi="Times New Roman" w:cs="Times New Roman"/>
          <w:sz w:val="20"/>
          <w:szCs w:val="20"/>
        </w:rPr>
        <w:t xml:space="preserve"> del </w:t>
      </w:r>
      <w:proofErr w:type="spellStart"/>
      <w:r>
        <w:rPr>
          <w:rFonts w:ascii="Times New Roman" w:eastAsia="Times New Roman" w:hAnsi="Times New Roman" w:cs="Times New Roman"/>
          <w:sz w:val="20"/>
          <w:szCs w:val="20"/>
        </w:rPr>
        <w:t>suelo</w:t>
      </w:r>
      <w:proofErr w:type="spellEnd"/>
      <w:r>
        <w:rPr>
          <w:rFonts w:ascii="Times New Roman" w:eastAsia="Times New Roman" w:hAnsi="Times New Roman" w:cs="Times New Roman"/>
          <w:sz w:val="20"/>
          <w:szCs w:val="20"/>
        </w:rPr>
        <w:t xml:space="preserve"> y el </w:t>
      </w:r>
      <w:proofErr w:type="spellStart"/>
      <w:r>
        <w:rPr>
          <w:rFonts w:ascii="Times New Roman" w:eastAsia="Times New Roman" w:hAnsi="Times New Roman" w:cs="Times New Roman"/>
          <w:sz w:val="20"/>
          <w:szCs w:val="20"/>
        </w:rPr>
        <w:t>ciclo</w:t>
      </w:r>
      <w:proofErr w:type="spellEnd"/>
      <w:r>
        <w:rPr>
          <w:rFonts w:ascii="Times New Roman" w:eastAsia="Times New Roman" w:hAnsi="Times New Roman" w:cs="Times New Roman"/>
          <w:sz w:val="20"/>
          <w:szCs w:val="20"/>
        </w:rPr>
        <w:t xml:space="preserve"> del CO₂, </w:t>
      </w:r>
      <w:proofErr w:type="spellStart"/>
      <w:r>
        <w:rPr>
          <w:rFonts w:ascii="Times New Roman" w:eastAsia="Times New Roman" w:hAnsi="Times New Roman" w:cs="Times New Roman"/>
          <w:sz w:val="20"/>
          <w:szCs w:val="20"/>
        </w:rPr>
        <w:t>considerando</w:t>
      </w:r>
      <w:proofErr w:type="spellEnd"/>
      <w:r>
        <w:rPr>
          <w:rFonts w:ascii="Times New Roman" w:eastAsia="Times New Roman" w:hAnsi="Times New Roman" w:cs="Times New Roman"/>
          <w:sz w:val="20"/>
          <w:szCs w:val="20"/>
        </w:rPr>
        <w:t xml:space="preserve"> el </w:t>
      </w:r>
      <w:proofErr w:type="spellStart"/>
      <w:r>
        <w:rPr>
          <w:rFonts w:ascii="Times New Roman" w:eastAsia="Times New Roman" w:hAnsi="Times New Roman" w:cs="Times New Roman"/>
          <w:sz w:val="20"/>
          <w:szCs w:val="20"/>
        </w:rPr>
        <w:t>intercambio</w:t>
      </w:r>
      <w:proofErr w:type="spellEnd"/>
      <w:r>
        <w:rPr>
          <w:rFonts w:ascii="Times New Roman" w:eastAsia="Times New Roman" w:hAnsi="Times New Roman" w:cs="Times New Roman"/>
          <w:sz w:val="20"/>
          <w:szCs w:val="20"/>
        </w:rPr>
        <w:t xml:space="preserve"> continuo de </w:t>
      </w:r>
      <w:proofErr w:type="spellStart"/>
      <w:r>
        <w:rPr>
          <w:rFonts w:ascii="Times New Roman" w:eastAsia="Times New Roman" w:hAnsi="Times New Roman" w:cs="Times New Roman"/>
          <w:sz w:val="20"/>
          <w:szCs w:val="20"/>
        </w:rPr>
        <w:t>este</w:t>
      </w:r>
      <w:proofErr w:type="spellEnd"/>
      <w:r>
        <w:rPr>
          <w:rFonts w:ascii="Times New Roman" w:eastAsia="Times New Roman" w:hAnsi="Times New Roman" w:cs="Times New Roman"/>
          <w:sz w:val="20"/>
          <w:szCs w:val="20"/>
        </w:rPr>
        <w:t xml:space="preserve"> gas entre el </w:t>
      </w:r>
      <w:proofErr w:type="spellStart"/>
      <w:r>
        <w:rPr>
          <w:rFonts w:ascii="Times New Roman" w:eastAsia="Times New Roman" w:hAnsi="Times New Roman" w:cs="Times New Roman"/>
          <w:sz w:val="20"/>
          <w:szCs w:val="20"/>
        </w:rPr>
        <w:t>sustrato</w:t>
      </w:r>
      <w:proofErr w:type="spellEnd"/>
      <w:r>
        <w:rPr>
          <w:rFonts w:ascii="Times New Roman" w:eastAsia="Times New Roman" w:hAnsi="Times New Roman" w:cs="Times New Roman"/>
          <w:sz w:val="20"/>
          <w:szCs w:val="20"/>
        </w:rPr>
        <w:t xml:space="preserve"> y la </w:t>
      </w:r>
      <w:proofErr w:type="spellStart"/>
      <w:r>
        <w:rPr>
          <w:rFonts w:ascii="Times New Roman" w:eastAsia="Times New Roman" w:hAnsi="Times New Roman" w:cs="Times New Roman"/>
          <w:sz w:val="20"/>
          <w:szCs w:val="20"/>
        </w:rPr>
        <w:t>atmósfera</w:t>
      </w:r>
      <w:proofErr w:type="spellEnd"/>
      <w:r>
        <w:rPr>
          <w:rFonts w:ascii="Times New Roman" w:eastAsia="Times New Roman" w:hAnsi="Times New Roman" w:cs="Times New Roman"/>
          <w:sz w:val="20"/>
          <w:szCs w:val="20"/>
        </w:rPr>
        <w:t xml:space="preserve"> y </w:t>
      </w:r>
      <w:proofErr w:type="spellStart"/>
      <w:r>
        <w:rPr>
          <w:rFonts w:ascii="Times New Roman" w:eastAsia="Times New Roman" w:hAnsi="Times New Roman" w:cs="Times New Roman"/>
          <w:sz w:val="20"/>
          <w:szCs w:val="20"/>
        </w:rPr>
        <w:t>su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papel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w:t>
      </w:r>
      <w:proofErr w:type="spellEnd"/>
      <w:r>
        <w:rPr>
          <w:rFonts w:ascii="Times New Roman" w:eastAsia="Times New Roman" w:hAnsi="Times New Roman" w:cs="Times New Roman"/>
          <w:sz w:val="20"/>
          <w:szCs w:val="20"/>
        </w:rPr>
        <w:t xml:space="preserve"> la </w:t>
      </w:r>
      <w:proofErr w:type="spellStart"/>
      <w:r>
        <w:rPr>
          <w:rFonts w:ascii="Times New Roman" w:eastAsia="Times New Roman" w:hAnsi="Times New Roman" w:cs="Times New Roman"/>
          <w:sz w:val="20"/>
          <w:szCs w:val="20"/>
        </w:rPr>
        <w:t>r</w:t>
      </w:r>
      <w:r>
        <w:rPr>
          <w:rFonts w:ascii="Times New Roman" w:eastAsia="Times New Roman" w:hAnsi="Times New Roman" w:cs="Times New Roman"/>
          <w:sz w:val="20"/>
          <w:szCs w:val="20"/>
        </w:rPr>
        <w:t>egulación</w:t>
      </w:r>
      <w:proofErr w:type="spellEnd"/>
      <w:r>
        <w:rPr>
          <w:rFonts w:ascii="Times New Roman" w:eastAsia="Times New Roman" w:hAnsi="Times New Roman" w:cs="Times New Roman"/>
          <w:sz w:val="20"/>
          <w:szCs w:val="20"/>
        </w:rPr>
        <w:t xml:space="preserve"> del </w:t>
      </w:r>
      <w:proofErr w:type="spellStart"/>
      <w:r>
        <w:rPr>
          <w:rFonts w:ascii="Times New Roman" w:eastAsia="Times New Roman" w:hAnsi="Times New Roman" w:cs="Times New Roman"/>
          <w:sz w:val="20"/>
          <w:szCs w:val="20"/>
        </w:rPr>
        <w:t>clima</w:t>
      </w:r>
      <w:proofErr w:type="spellEnd"/>
      <w:r>
        <w:rPr>
          <w:rFonts w:ascii="Times New Roman" w:eastAsia="Times New Roman" w:hAnsi="Times New Roman" w:cs="Times New Roman"/>
          <w:sz w:val="20"/>
          <w:szCs w:val="20"/>
        </w:rPr>
        <w:t xml:space="preserve"> global. </w:t>
      </w:r>
      <w:proofErr w:type="spellStart"/>
      <w:r>
        <w:rPr>
          <w:rFonts w:ascii="Times New Roman" w:eastAsia="Times New Roman" w:hAnsi="Times New Roman" w:cs="Times New Roman"/>
          <w:sz w:val="20"/>
          <w:szCs w:val="20"/>
        </w:rPr>
        <w:t>Asimismo</w:t>
      </w:r>
      <w:proofErr w:type="spellEnd"/>
      <w:r>
        <w:rPr>
          <w:rFonts w:ascii="Times New Roman" w:eastAsia="Times New Roman" w:hAnsi="Times New Roman" w:cs="Times New Roman"/>
          <w:sz w:val="20"/>
          <w:szCs w:val="20"/>
        </w:rPr>
        <w:t xml:space="preserve">, se </w:t>
      </w:r>
      <w:proofErr w:type="spellStart"/>
      <w:r>
        <w:rPr>
          <w:rFonts w:ascii="Times New Roman" w:eastAsia="Times New Roman" w:hAnsi="Times New Roman" w:cs="Times New Roman"/>
          <w:sz w:val="20"/>
          <w:szCs w:val="20"/>
        </w:rPr>
        <w:t>analiza</w:t>
      </w:r>
      <w:proofErr w:type="spellEnd"/>
      <w:r>
        <w:rPr>
          <w:rFonts w:ascii="Times New Roman" w:eastAsia="Times New Roman" w:hAnsi="Times New Roman" w:cs="Times New Roman"/>
          <w:sz w:val="20"/>
          <w:szCs w:val="20"/>
        </w:rPr>
        <w:t xml:space="preserve"> la </w:t>
      </w:r>
      <w:proofErr w:type="spellStart"/>
      <w:r>
        <w:rPr>
          <w:rFonts w:ascii="Times New Roman" w:eastAsia="Times New Roman" w:hAnsi="Times New Roman" w:cs="Times New Roman"/>
          <w:sz w:val="20"/>
          <w:szCs w:val="20"/>
        </w:rPr>
        <w:t>contribución</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actividades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como</w:t>
      </w:r>
      <w:proofErr w:type="spellEnd"/>
      <w:r>
        <w:rPr>
          <w:rFonts w:ascii="Times New Roman" w:eastAsia="Times New Roman" w:hAnsi="Times New Roman" w:cs="Times New Roman"/>
          <w:sz w:val="20"/>
          <w:szCs w:val="20"/>
        </w:rPr>
        <w:t xml:space="preserve"> la </w:t>
      </w:r>
      <w:proofErr w:type="spellStart"/>
      <w:r>
        <w:rPr>
          <w:rFonts w:ascii="Times New Roman" w:eastAsia="Times New Roman" w:hAnsi="Times New Roman" w:cs="Times New Roman"/>
          <w:sz w:val="20"/>
          <w:szCs w:val="20"/>
        </w:rPr>
        <w:t>agricultura</w:t>
      </w:r>
      <w:proofErr w:type="spellEnd"/>
      <w:r>
        <w:rPr>
          <w:rFonts w:ascii="Times New Roman" w:eastAsia="Times New Roman" w:hAnsi="Times New Roman" w:cs="Times New Roman"/>
          <w:sz w:val="20"/>
          <w:szCs w:val="20"/>
        </w:rPr>
        <w:t xml:space="preserve"> y las </w:t>
      </w:r>
      <w:proofErr w:type="spellStart"/>
      <w:r>
        <w:rPr>
          <w:rFonts w:ascii="Times New Roman" w:eastAsia="Times New Roman" w:hAnsi="Times New Roman" w:cs="Times New Roman"/>
          <w:sz w:val="20"/>
          <w:szCs w:val="20"/>
        </w:rPr>
        <w:t>quemas</w:t>
      </w:r>
      <w:proofErr w:type="spellEnd"/>
      <w:r>
        <w:rPr>
          <w:rFonts w:ascii="Times New Roman" w:eastAsia="Times New Roman" w:hAnsi="Times New Roman" w:cs="Times New Roman"/>
          <w:sz w:val="20"/>
          <w:szCs w:val="20"/>
        </w:rPr>
        <w:t xml:space="preserve"> al </w:t>
      </w:r>
      <w:proofErr w:type="spellStart"/>
      <w:r>
        <w:rPr>
          <w:rFonts w:ascii="Times New Roman" w:eastAsia="Times New Roman" w:hAnsi="Times New Roman" w:cs="Times New Roman"/>
          <w:sz w:val="20"/>
          <w:szCs w:val="20"/>
        </w:rPr>
        <w:t>aumento</w:t>
      </w:r>
      <w:proofErr w:type="spellEnd"/>
      <w:r>
        <w:rPr>
          <w:rFonts w:ascii="Times New Roman" w:eastAsia="Times New Roman" w:hAnsi="Times New Roman" w:cs="Times New Roman"/>
          <w:sz w:val="20"/>
          <w:szCs w:val="20"/>
        </w:rPr>
        <w:t xml:space="preserve"> de las </w:t>
      </w:r>
      <w:proofErr w:type="spellStart"/>
      <w:r>
        <w:rPr>
          <w:rFonts w:ascii="Times New Roman" w:eastAsia="Times New Roman" w:hAnsi="Times New Roman" w:cs="Times New Roman"/>
          <w:sz w:val="20"/>
          <w:szCs w:val="20"/>
        </w:rPr>
        <w:t>emisiones</w:t>
      </w:r>
      <w:proofErr w:type="spellEnd"/>
      <w:r>
        <w:rPr>
          <w:rFonts w:ascii="Times New Roman" w:eastAsia="Times New Roman" w:hAnsi="Times New Roman" w:cs="Times New Roman"/>
          <w:sz w:val="20"/>
          <w:szCs w:val="20"/>
        </w:rPr>
        <w:t xml:space="preserve"> de CO₂ y de </w:t>
      </w:r>
      <w:proofErr w:type="spellStart"/>
      <w:r>
        <w:rPr>
          <w:rFonts w:ascii="Times New Roman" w:eastAsia="Times New Roman" w:hAnsi="Times New Roman" w:cs="Times New Roman"/>
          <w:sz w:val="20"/>
          <w:szCs w:val="20"/>
        </w:rPr>
        <w:t>otros</w:t>
      </w:r>
      <w:proofErr w:type="spellEnd"/>
      <w:r>
        <w:rPr>
          <w:rFonts w:ascii="Times New Roman" w:eastAsia="Times New Roman" w:hAnsi="Times New Roman" w:cs="Times New Roman"/>
          <w:sz w:val="20"/>
          <w:szCs w:val="20"/>
        </w:rPr>
        <w:t xml:space="preserve"> gases </w:t>
      </w:r>
      <w:proofErr w:type="spellStart"/>
      <w:r>
        <w:rPr>
          <w:rFonts w:ascii="Times New Roman" w:eastAsia="Times New Roman" w:hAnsi="Times New Roman" w:cs="Times New Roman"/>
          <w:sz w:val="20"/>
          <w:szCs w:val="20"/>
        </w:rPr>
        <w:t>asociados</w:t>
      </w:r>
      <w:proofErr w:type="spellEnd"/>
      <w:r>
        <w:rPr>
          <w:rFonts w:ascii="Times New Roman" w:eastAsia="Times New Roman" w:hAnsi="Times New Roman" w:cs="Times New Roman"/>
          <w:sz w:val="20"/>
          <w:szCs w:val="20"/>
        </w:rPr>
        <w:t xml:space="preserve"> al </w:t>
      </w:r>
      <w:proofErr w:type="spellStart"/>
      <w:r>
        <w:rPr>
          <w:rFonts w:ascii="Times New Roman" w:eastAsia="Times New Roman" w:hAnsi="Times New Roman" w:cs="Times New Roman"/>
          <w:sz w:val="20"/>
          <w:szCs w:val="20"/>
        </w:rPr>
        <w:t>calentamiento</w:t>
      </w:r>
      <w:proofErr w:type="spellEnd"/>
      <w:r>
        <w:rPr>
          <w:rFonts w:ascii="Times New Roman" w:eastAsia="Times New Roman" w:hAnsi="Times New Roman" w:cs="Times New Roman"/>
          <w:sz w:val="20"/>
          <w:szCs w:val="20"/>
        </w:rPr>
        <w:t xml:space="preserve"> global. La </w:t>
      </w:r>
      <w:proofErr w:type="spellStart"/>
      <w:r>
        <w:rPr>
          <w:rFonts w:ascii="Times New Roman" w:eastAsia="Times New Roman" w:hAnsi="Times New Roman" w:cs="Times New Roman"/>
          <w:sz w:val="20"/>
          <w:szCs w:val="20"/>
        </w:rPr>
        <w:t>investigación</w:t>
      </w:r>
      <w:proofErr w:type="spellEnd"/>
      <w:r>
        <w:rPr>
          <w:rFonts w:ascii="Times New Roman" w:eastAsia="Times New Roman" w:hAnsi="Times New Roman" w:cs="Times New Roman"/>
          <w:sz w:val="20"/>
          <w:szCs w:val="20"/>
        </w:rPr>
        <w:t xml:space="preserve"> se </w:t>
      </w:r>
      <w:proofErr w:type="spellStart"/>
      <w:r>
        <w:rPr>
          <w:rFonts w:ascii="Times New Roman" w:eastAsia="Times New Roman" w:hAnsi="Times New Roman" w:cs="Times New Roman"/>
          <w:sz w:val="20"/>
          <w:szCs w:val="20"/>
        </w:rPr>
        <w:t>llevó</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cabo</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partir</w:t>
      </w:r>
      <w:proofErr w:type="spellEnd"/>
      <w:r>
        <w:rPr>
          <w:rFonts w:ascii="Times New Roman" w:eastAsia="Times New Roman" w:hAnsi="Times New Roman" w:cs="Times New Roman"/>
          <w:sz w:val="20"/>
          <w:szCs w:val="20"/>
        </w:rPr>
        <w:t xml:space="preserve"> del </w:t>
      </w:r>
      <w:proofErr w:type="spellStart"/>
      <w:r>
        <w:rPr>
          <w:rFonts w:ascii="Times New Roman" w:eastAsia="Times New Roman" w:hAnsi="Times New Roman" w:cs="Times New Roman"/>
          <w:sz w:val="20"/>
          <w:szCs w:val="20"/>
        </w:rPr>
        <w:t>análisis</w:t>
      </w:r>
      <w:proofErr w:type="spellEnd"/>
      <w:r>
        <w:rPr>
          <w:rFonts w:ascii="Times New Roman" w:eastAsia="Times New Roman" w:hAnsi="Times New Roman" w:cs="Times New Roman"/>
          <w:sz w:val="20"/>
          <w:szCs w:val="20"/>
        </w:rPr>
        <w:t xml:space="preserve"> d</w:t>
      </w:r>
      <w:r>
        <w:rPr>
          <w:rFonts w:ascii="Times New Roman" w:eastAsia="Times New Roman" w:hAnsi="Times New Roman" w:cs="Times New Roman"/>
          <w:sz w:val="20"/>
          <w:szCs w:val="20"/>
        </w:rPr>
        <w:t xml:space="preserve">e </w:t>
      </w:r>
      <w:proofErr w:type="spellStart"/>
      <w:r>
        <w:rPr>
          <w:rFonts w:ascii="Times New Roman" w:eastAsia="Times New Roman" w:hAnsi="Times New Roman" w:cs="Times New Roman"/>
          <w:sz w:val="20"/>
          <w:szCs w:val="20"/>
        </w:rPr>
        <w:t>artículos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científicos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indexados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w:t>
      </w:r>
      <w:proofErr w:type="spellEnd"/>
      <w:r>
        <w:rPr>
          <w:rFonts w:ascii="Times New Roman" w:eastAsia="Times New Roman" w:hAnsi="Times New Roman" w:cs="Times New Roman"/>
          <w:sz w:val="20"/>
          <w:szCs w:val="20"/>
        </w:rPr>
        <w:t xml:space="preserve"> bases de </w:t>
      </w:r>
      <w:proofErr w:type="spellStart"/>
      <w:r>
        <w:rPr>
          <w:rFonts w:ascii="Times New Roman" w:eastAsia="Times New Roman" w:hAnsi="Times New Roman" w:cs="Times New Roman"/>
          <w:sz w:val="20"/>
          <w:szCs w:val="20"/>
        </w:rPr>
        <w:t>datos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académicas</w:t>
      </w:r>
      <w:proofErr w:type="spellEnd"/>
      <w:r>
        <w:rPr>
          <w:rFonts w:ascii="Times New Roman" w:eastAsia="Times New Roman" w:hAnsi="Times New Roman" w:cs="Times New Roman"/>
          <w:sz w:val="20"/>
          <w:szCs w:val="20"/>
        </w:rPr>
        <w:t xml:space="preserve">, con </w:t>
      </w:r>
      <w:proofErr w:type="spellStart"/>
      <w:r>
        <w:rPr>
          <w:rFonts w:ascii="Times New Roman" w:eastAsia="Times New Roman" w:hAnsi="Times New Roman" w:cs="Times New Roman"/>
          <w:sz w:val="20"/>
          <w:szCs w:val="20"/>
        </w:rPr>
        <w:t>énfasis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publicaciones</w:t>
      </w:r>
      <w:proofErr w:type="spellEnd"/>
      <w:r>
        <w:rPr>
          <w:rFonts w:ascii="Times New Roman" w:eastAsia="Times New Roman" w:hAnsi="Times New Roman" w:cs="Times New Roman"/>
          <w:sz w:val="20"/>
          <w:szCs w:val="20"/>
        </w:rPr>
        <w:t xml:space="preserve"> entre 2000 y 2024, </w:t>
      </w:r>
      <w:proofErr w:type="spellStart"/>
      <w:r>
        <w:rPr>
          <w:rFonts w:ascii="Times New Roman" w:eastAsia="Times New Roman" w:hAnsi="Times New Roman" w:cs="Times New Roman"/>
          <w:sz w:val="20"/>
          <w:szCs w:val="20"/>
        </w:rPr>
        <w:t>utilizando</w:t>
      </w:r>
      <w:proofErr w:type="spellEnd"/>
      <w:r>
        <w:rPr>
          <w:rFonts w:ascii="Times New Roman" w:eastAsia="Times New Roman" w:hAnsi="Times New Roman" w:cs="Times New Roman"/>
          <w:sz w:val="20"/>
          <w:szCs w:val="20"/>
        </w:rPr>
        <w:t xml:space="preserve"> los </w:t>
      </w:r>
      <w:proofErr w:type="spellStart"/>
      <w:r>
        <w:rPr>
          <w:rFonts w:ascii="Times New Roman" w:eastAsia="Times New Roman" w:hAnsi="Times New Roman" w:cs="Times New Roman"/>
          <w:sz w:val="20"/>
          <w:szCs w:val="20"/>
        </w:rPr>
        <w:t>descriptores</w:t>
      </w:r>
      <w:proofErr w:type="spellEnd"/>
      <w:r>
        <w:rPr>
          <w:rFonts w:ascii="Times New Roman" w:eastAsia="Times New Roman" w:hAnsi="Times New Roman" w:cs="Times New Roman"/>
          <w:sz w:val="20"/>
          <w:szCs w:val="20"/>
        </w:rPr>
        <w:t xml:space="preserve"> “Cambio </w:t>
      </w:r>
      <w:proofErr w:type="spellStart"/>
      <w:r>
        <w:rPr>
          <w:rFonts w:ascii="Times New Roman" w:eastAsia="Times New Roman" w:hAnsi="Times New Roman" w:cs="Times New Roman"/>
          <w:sz w:val="20"/>
          <w:szCs w:val="20"/>
        </w:rPr>
        <w:t>Climático</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Dióxido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Carbono</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procesos</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formación</w:t>
      </w:r>
      <w:proofErr w:type="spellEnd"/>
      <w:r>
        <w:rPr>
          <w:rFonts w:ascii="Times New Roman" w:eastAsia="Times New Roman" w:hAnsi="Times New Roman" w:cs="Times New Roman"/>
          <w:sz w:val="20"/>
          <w:szCs w:val="20"/>
        </w:rPr>
        <w:t xml:space="preserve"> de los </w:t>
      </w:r>
      <w:proofErr w:type="spellStart"/>
      <w:r>
        <w:rPr>
          <w:rFonts w:ascii="Times New Roman" w:eastAsia="Times New Roman" w:hAnsi="Times New Roman" w:cs="Times New Roman"/>
          <w:sz w:val="20"/>
          <w:szCs w:val="20"/>
        </w:rPr>
        <w:t>suelos</w:t>
      </w:r>
      <w:proofErr w:type="spellEnd"/>
      <w:r>
        <w:rPr>
          <w:rFonts w:ascii="Times New Roman" w:eastAsia="Times New Roman" w:hAnsi="Times New Roman" w:cs="Times New Roman"/>
          <w:sz w:val="20"/>
          <w:szCs w:val="20"/>
        </w:rPr>
        <w:t>” y “</w:t>
      </w:r>
      <w:proofErr w:type="spellStart"/>
      <w:r>
        <w:rPr>
          <w:rFonts w:ascii="Times New Roman" w:eastAsia="Times New Roman" w:hAnsi="Times New Roman" w:cs="Times New Roman"/>
          <w:sz w:val="20"/>
          <w:szCs w:val="20"/>
        </w:rPr>
        <w:t>Antropoceno</w:t>
      </w:r>
      <w:proofErr w:type="spellEnd"/>
      <w:r>
        <w:rPr>
          <w:rFonts w:ascii="Times New Roman" w:eastAsia="Times New Roman" w:hAnsi="Times New Roman" w:cs="Times New Roman"/>
          <w:sz w:val="20"/>
          <w:szCs w:val="20"/>
        </w:rPr>
        <w:t xml:space="preserve">”. El </w:t>
      </w:r>
      <w:proofErr w:type="spellStart"/>
      <w:r>
        <w:rPr>
          <w:rFonts w:ascii="Times New Roman" w:eastAsia="Times New Roman" w:hAnsi="Times New Roman" w:cs="Times New Roman"/>
          <w:sz w:val="20"/>
          <w:szCs w:val="20"/>
        </w:rPr>
        <w:t>concepto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Antr</w:t>
      </w:r>
      <w:r>
        <w:rPr>
          <w:rFonts w:ascii="Times New Roman" w:eastAsia="Times New Roman" w:hAnsi="Times New Roman" w:cs="Times New Roman"/>
          <w:sz w:val="20"/>
          <w:szCs w:val="20"/>
        </w:rPr>
        <w:t>opoceno</w:t>
      </w:r>
      <w:proofErr w:type="spellEnd"/>
      <w:r>
        <w:rPr>
          <w:rFonts w:ascii="Times New Roman" w:eastAsia="Times New Roman" w:hAnsi="Times New Roman" w:cs="Times New Roman"/>
          <w:sz w:val="20"/>
          <w:szCs w:val="20"/>
        </w:rPr>
        <w:t xml:space="preserve"> se </w:t>
      </w:r>
      <w:proofErr w:type="spellStart"/>
      <w:r>
        <w:rPr>
          <w:rFonts w:ascii="Times New Roman" w:eastAsia="Times New Roman" w:hAnsi="Times New Roman" w:cs="Times New Roman"/>
          <w:sz w:val="20"/>
          <w:szCs w:val="20"/>
        </w:rPr>
        <w:t>aborda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como</w:t>
      </w:r>
      <w:proofErr w:type="spellEnd"/>
      <w:r>
        <w:rPr>
          <w:rFonts w:ascii="Times New Roman" w:eastAsia="Times New Roman" w:hAnsi="Times New Roman" w:cs="Times New Roman"/>
          <w:sz w:val="20"/>
          <w:szCs w:val="20"/>
        </w:rPr>
        <w:t xml:space="preserve"> un </w:t>
      </w:r>
      <w:proofErr w:type="spellStart"/>
      <w:r>
        <w:rPr>
          <w:rFonts w:ascii="Times New Roman" w:eastAsia="Times New Roman" w:hAnsi="Times New Roman" w:cs="Times New Roman"/>
          <w:sz w:val="20"/>
          <w:szCs w:val="20"/>
        </w:rPr>
        <w:t>marco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interpretativo</w:t>
      </w:r>
      <w:proofErr w:type="spellEnd"/>
      <w:r>
        <w:rPr>
          <w:rFonts w:ascii="Times New Roman" w:eastAsia="Times New Roman" w:hAnsi="Times New Roman" w:cs="Times New Roman"/>
          <w:sz w:val="20"/>
          <w:szCs w:val="20"/>
        </w:rPr>
        <w:t xml:space="preserve"> de las </w:t>
      </w:r>
      <w:proofErr w:type="spellStart"/>
      <w:r>
        <w:rPr>
          <w:rFonts w:ascii="Times New Roman" w:eastAsia="Times New Roman" w:hAnsi="Times New Roman" w:cs="Times New Roman"/>
          <w:sz w:val="20"/>
          <w:szCs w:val="20"/>
        </w:rPr>
        <w:t>transformaciones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ambientales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inducidas</w:t>
      </w:r>
      <w:proofErr w:type="spellEnd"/>
      <w:r>
        <w:rPr>
          <w:rFonts w:ascii="Times New Roman" w:eastAsia="Times New Roman" w:hAnsi="Times New Roman" w:cs="Times New Roman"/>
          <w:sz w:val="20"/>
          <w:szCs w:val="20"/>
        </w:rPr>
        <w:t xml:space="preserve"> por las </w:t>
      </w:r>
      <w:proofErr w:type="spellStart"/>
      <w:r>
        <w:rPr>
          <w:rFonts w:ascii="Times New Roman" w:eastAsia="Times New Roman" w:hAnsi="Times New Roman" w:cs="Times New Roman"/>
          <w:sz w:val="20"/>
          <w:szCs w:val="20"/>
        </w:rPr>
        <w:t>actividades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humanas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evidenciadas</w:t>
      </w:r>
      <w:proofErr w:type="spellEnd"/>
      <w:r>
        <w:rPr>
          <w:rFonts w:ascii="Times New Roman" w:eastAsia="Times New Roman" w:hAnsi="Times New Roman" w:cs="Times New Roman"/>
          <w:sz w:val="20"/>
          <w:szCs w:val="20"/>
        </w:rPr>
        <w:t xml:space="preserve"> por el </w:t>
      </w:r>
      <w:proofErr w:type="spellStart"/>
      <w:r>
        <w:rPr>
          <w:rFonts w:ascii="Times New Roman" w:eastAsia="Times New Roman" w:hAnsi="Times New Roman" w:cs="Times New Roman"/>
          <w:sz w:val="20"/>
          <w:szCs w:val="20"/>
        </w:rPr>
        <w:t>aumento</w:t>
      </w:r>
      <w:proofErr w:type="spellEnd"/>
      <w:r>
        <w:rPr>
          <w:rFonts w:ascii="Times New Roman" w:eastAsia="Times New Roman" w:hAnsi="Times New Roman" w:cs="Times New Roman"/>
          <w:sz w:val="20"/>
          <w:szCs w:val="20"/>
        </w:rPr>
        <w:t xml:space="preserve"> de la </w:t>
      </w:r>
      <w:proofErr w:type="spellStart"/>
      <w:r>
        <w:rPr>
          <w:rFonts w:ascii="Times New Roman" w:eastAsia="Times New Roman" w:hAnsi="Times New Roman" w:cs="Times New Roman"/>
          <w:sz w:val="20"/>
          <w:szCs w:val="20"/>
        </w:rPr>
        <w:t>temperatura</w:t>
      </w:r>
      <w:proofErr w:type="spellEnd"/>
      <w:r>
        <w:rPr>
          <w:rFonts w:ascii="Times New Roman" w:eastAsia="Times New Roman" w:hAnsi="Times New Roman" w:cs="Times New Roman"/>
          <w:sz w:val="20"/>
          <w:szCs w:val="20"/>
        </w:rPr>
        <w:t xml:space="preserve"> media global, la </w:t>
      </w:r>
      <w:proofErr w:type="spellStart"/>
      <w:r>
        <w:rPr>
          <w:rFonts w:ascii="Times New Roman" w:eastAsia="Times New Roman" w:hAnsi="Times New Roman" w:cs="Times New Roman"/>
          <w:sz w:val="20"/>
          <w:szCs w:val="20"/>
        </w:rPr>
        <w:t>intensificación</w:t>
      </w:r>
      <w:proofErr w:type="spellEnd"/>
      <w:r>
        <w:rPr>
          <w:rFonts w:ascii="Times New Roman" w:eastAsia="Times New Roman" w:hAnsi="Times New Roman" w:cs="Times New Roman"/>
          <w:sz w:val="20"/>
          <w:szCs w:val="20"/>
        </w:rPr>
        <w:t xml:space="preserve"> de los </w:t>
      </w:r>
      <w:proofErr w:type="spellStart"/>
      <w:r>
        <w:rPr>
          <w:rFonts w:ascii="Times New Roman" w:eastAsia="Times New Roman" w:hAnsi="Times New Roman" w:cs="Times New Roman"/>
          <w:sz w:val="20"/>
          <w:szCs w:val="20"/>
        </w:rPr>
        <w:t>fenómenos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extremos</w:t>
      </w:r>
      <w:proofErr w:type="spellEnd"/>
      <w:r>
        <w:rPr>
          <w:rFonts w:ascii="Times New Roman" w:eastAsia="Times New Roman" w:hAnsi="Times New Roman" w:cs="Times New Roman"/>
          <w:sz w:val="20"/>
          <w:szCs w:val="20"/>
        </w:rPr>
        <w:t xml:space="preserve"> y la </w:t>
      </w:r>
      <w:proofErr w:type="spellStart"/>
      <w:r>
        <w:rPr>
          <w:rFonts w:ascii="Times New Roman" w:eastAsia="Times New Roman" w:hAnsi="Times New Roman" w:cs="Times New Roman"/>
          <w:sz w:val="20"/>
          <w:szCs w:val="20"/>
        </w:rPr>
        <w:t>degradación</w:t>
      </w:r>
      <w:proofErr w:type="spellEnd"/>
      <w:r>
        <w:rPr>
          <w:rFonts w:ascii="Times New Roman" w:eastAsia="Times New Roman" w:hAnsi="Times New Roman" w:cs="Times New Roman"/>
          <w:sz w:val="20"/>
          <w:szCs w:val="20"/>
        </w:rPr>
        <w:t xml:space="preserve"> d</w:t>
      </w:r>
      <w:r>
        <w:rPr>
          <w:rFonts w:ascii="Times New Roman" w:eastAsia="Times New Roman" w:hAnsi="Times New Roman" w:cs="Times New Roman"/>
          <w:sz w:val="20"/>
          <w:szCs w:val="20"/>
        </w:rPr>
        <w:t xml:space="preserve">e la </w:t>
      </w:r>
      <w:proofErr w:type="spellStart"/>
      <w:r>
        <w:rPr>
          <w:rFonts w:ascii="Times New Roman" w:eastAsia="Times New Roman" w:hAnsi="Times New Roman" w:cs="Times New Roman"/>
          <w:sz w:val="20"/>
          <w:szCs w:val="20"/>
        </w:rPr>
        <w:t>biodiversidad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w:t>
      </w:r>
      <w:proofErr w:type="spellEnd"/>
      <w:r>
        <w:rPr>
          <w:rFonts w:ascii="Times New Roman" w:eastAsia="Times New Roman" w:hAnsi="Times New Roman" w:cs="Times New Roman"/>
          <w:sz w:val="20"/>
          <w:szCs w:val="20"/>
        </w:rPr>
        <w:t xml:space="preserve"> el </w:t>
      </w:r>
      <w:proofErr w:type="spellStart"/>
      <w:r>
        <w:rPr>
          <w:rFonts w:ascii="Times New Roman" w:eastAsia="Times New Roman" w:hAnsi="Times New Roman" w:cs="Times New Roman"/>
          <w:sz w:val="20"/>
          <w:szCs w:val="20"/>
        </w:rPr>
        <w:t>contexto</w:t>
      </w:r>
      <w:proofErr w:type="spellEnd"/>
      <w:r>
        <w:rPr>
          <w:rFonts w:ascii="Times New Roman" w:eastAsia="Times New Roman" w:hAnsi="Times New Roman" w:cs="Times New Roman"/>
          <w:sz w:val="20"/>
          <w:szCs w:val="20"/>
        </w:rPr>
        <w:t xml:space="preserve"> del </w:t>
      </w:r>
      <w:proofErr w:type="spellStart"/>
      <w:r>
        <w:rPr>
          <w:rFonts w:ascii="Times New Roman" w:eastAsia="Times New Roman" w:hAnsi="Times New Roman" w:cs="Times New Roman"/>
          <w:sz w:val="20"/>
          <w:szCs w:val="20"/>
        </w:rPr>
        <w:t>cambio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destacan</w:t>
      </w:r>
      <w:proofErr w:type="spellEnd"/>
      <w:r>
        <w:rPr>
          <w:rFonts w:ascii="Times New Roman" w:eastAsia="Times New Roman" w:hAnsi="Times New Roman" w:cs="Times New Roman"/>
          <w:sz w:val="20"/>
          <w:szCs w:val="20"/>
        </w:rPr>
        <w:t xml:space="preserve"> los gases de </w:t>
      </w:r>
      <w:proofErr w:type="spellStart"/>
      <w:r>
        <w:rPr>
          <w:rFonts w:ascii="Times New Roman" w:eastAsia="Times New Roman" w:hAnsi="Times New Roman" w:cs="Times New Roman"/>
          <w:sz w:val="20"/>
          <w:szCs w:val="20"/>
        </w:rPr>
        <w:t>efecto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invernadero</w:t>
      </w:r>
      <w:proofErr w:type="spellEnd"/>
      <w:r>
        <w:rPr>
          <w:rFonts w:ascii="Times New Roman" w:eastAsia="Times New Roman" w:hAnsi="Times New Roman" w:cs="Times New Roman"/>
          <w:sz w:val="20"/>
          <w:szCs w:val="20"/>
        </w:rPr>
        <w:t xml:space="preserve"> (GEI), </w:t>
      </w:r>
      <w:proofErr w:type="spellStart"/>
      <w:r>
        <w:rPr>
          <w:rFonts w:ascii="Times New Roman" w:eastAsia="Times New Roman" w:hAnsi="Times New Roman" w:cs="Times New Roman"/>
          <w:sz w:val="20"/>
          <w:szCs w:val="20"/>
        </w:rPr>
        <w:t>conocidos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internacionalmente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como</w:t>
      </w:r>
      <w:proofErr w:type="spellEnd"/>
      <w:r>
        <w:rPr>
          <w:rFonts w:ascii="Times New Roman" w:eastAsia="Times New Roman" w:hAnsi="Times New Roman" w:cs="Times New Roman"/>
          <w:sz w:val="20"/>
          <w:szCs w:val="20"/>
        </w:rPr>
        <w:t xml:space="preserve"> greenhouse gases (GHG), </w:t>
      </w:r>
      <w:proofErr w:type="spellStart"/>
      <w:r>
        <w:rPr>
          <w:rFonts w:ascii="Times New Roman" w:eastAsia="Times New Roman" w:hAnsi="Times New Roman" w:cs="Times New Roman"/>
          <w:sz w:val="20"/>
          <w:szCs w:val="20"/>
        </w:rPr>
        <w:t>definidos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como</w:t>
      </w:r>
      <w:proofErr w:type="spellEnd"/>
      <w:r>
        <w:rPr>
          <w:rFonts w:ascii="Times New Roman" w:eastAsia="Times New Roman" w:hAnsi="Times New Roman" w:cs="Times New Roman"/>
          <w:sz w:val="20"/>
          <w:szCs w:val="20"/>
        </w:rPr>
        <w:t xml:space="preserve"> gases </w:t>
      </w:r>
      <w:proofErr w:type="spellStart"/>
      <w:r>
        <w:rPr>
          <w:rFonts w:ascii="Times New Roman" w:eastAsia="Times New Roman" w:hAnsi="Times New Roman" w:cs="Times New Roman"/>
          <w:sz w:val="20"/>
          <w:szCs w:val="20"/>
        </w:rPr>
        <w:t>atmosféricos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capaces</w:t>
      </w:r>
      <w:proofErr w:type="spellEnd"/>
      <w:r>
        <w:rPr>
          <w:rFonts w:ascii="Times New Roman" w:eastAsia="Times New Roman" w:hAnsi="Times New Roman" w:cs="Times New Roman"/>
          <w:sz w:val="20"/>
          <w:szCs w:val="20"/>
        </w:rPr>
        <w:t xml:space="preserve"> de absorber y </w:t>
      </w:r>
      <w:proofErr w:type="spellStart"/>
      <w:r>
        <w:rPr>
          <w:rFonts w:ascii="Times New Roman" w:eastAsia="Times New Roman" w:hAnsi="Times New Roman" w:cs="Times New Roman"/>
          <w:sz w:val="20"/>
          <w:szCs w:val="20"/>
        </w:rPr>
        <w:t>reemitir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radiación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infrarroja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contri</w:t>
      </w:r>
      <w:r>
        <w:rPr>
          <w:rFonts w:ascii="Times New Roman" w:eastAsia="Times New Roman" w:hAnsi="Times New Roman" w:cs="Times New Roman"/>
          <w:sz w:val="20"/>
          <w:szCs w:val="20"/>
        </w:rPr>
        <w:t>buyendo</w:t>
      </w:r>
      <w:proofErr w:type="spellEnd"/>
      <w:r>
        <w:rPr>
          <w:rFonts w:ascii="Times New Roman" w:eastAsia="Times New Roman" w:hAnsi="Times New Roman" w:cs="Times New Roman"/>
          <w:sz w:val="20"/>
          <w:szCs w:val="20"/>
        </w:rPr>
        <w:t xml:space="preserve"> al </w:t>
      </w:r>
      <w:proofErr w:type="spellStart"/>
      <w:r>
        <w:rPr>
          <w:rFonts w:ascii="Times New Roman" w:eastAsia="Times New Roman" w:hAnsi="Times New Roman" w:cs="Times New Roman"/>
          <w:sz w:val="20"/>
          <w:szCs w:val="20"/>
        </w:rPr>
        <w:t>calentamiento</w:t>
      </w:r>
      <w:proofErr w:type="spellEnd"/>
      <w:r>
        <w:rPr>
          <w:rFonts w:ascii="Times New Roman" w:eastAsia="Times New Roman" w:hAnsi="Times New Roman" w:cs="Times New Roman"/>
          <w:sz w:val="20"/>
          <w:szCs w:val="20"/>
        </w:rPr>
        <w:t xml:space="preserve"> del </w:t>
      </w:r>
      <w:proofErr w:type="spellStart"/>
      <w:r>
        <w:rPr>
          <w:rFonts w:ascii="Times New Roman" w:eastAsia="Times New Roman" w:hAnsi="Times New Roman" w:cs="Times New Roman"/>
          <w:sz w:val="20"/>
          <w:szCs w:val="20"/>
        </w:rPr>
        <w:t>planeta</w:t>
      </w:r>
      <w:proofErr w:type="spellEnd"/>
      <w:r>
        <w:rPr>
          <w:rFonts w:ascii="Times New Roman" w:eastAsia="Times New Roman" w:hAnsi="Times New Roman" w:cs="Times New Roman"/>
          <w:sz w:val="20"/>
          <w:szCs w:val="20"/>
        </w:rPr>
        <w:t xml:space="preserve">. La </w:t>
      </w:r>
      <w:proofErr w:type="spellStart"/>
      <w:r>
        <w:rPr>
          <w:rFonts w:ascii="Times New Roman" w:eastAsia="Times New Roman" w:hAnsi="Times New Roman" w:cs="Times New Roman"/>
          <w:sz w:val="20"/>
          <w:szCs w:val="20"/>
        </w:rPr>
        <w:t>mitigación</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estos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procesos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requiere</w:t>
      </w:r>
      <w:proofErr w:type="spellEnd"/>
      <w:r>
        <w:rPr>
          <w:rFonts w:ascii="Times New Roman" w:eastAsia="Times New Roman" w:hAnsi="Times New Roman" w:cs="Times New Roman"/>
          <w:sz w:val="20"/>
          <w:szCs w:val="20"/>
        </w:rPr>
        <w:t xml:space="preserve"> la </w:t>
      </w:r>
      <w:proofErr w:type="spellStart"/>
      <w:r>
        <w:rPr>
          <w:rFonts w:ascii="Times New Roman" w:eastAsia="Times New Roman" w:hAnsi="Times New Roman" w:cs="Times New Roman"/>
          <w:sz w:val="20"/>
          <w:szCs w:val="20"/>
        </w:rPr>
        <w:t>reducción</w:t>
      </w:r>
      <w:proofErr w:type="spellEnd"/>
      <w:r>
        <w:rPr>
          <w:rFonts w:ascii="Times New Roman" w:eastAsia="Times New Roman" w:hAnsi="Times New Roman" w:cs="Times New Roman"/>
          <w:sz w:val="20"/>
          <w:szCs w:val="20"/>
        </w:rPr>
        <w:t xml:space="preserve"> de las </w:t>
      </w:r>
      <w:proofErr w:type="spellStart"/>
      <w:r>
        <w:rPr>
          <w:rFonts w:ascii="Times New Roman" w:eastAsia="Times New Roman" w:hAnsi="Times New Roman" w:cs="Times New Roman"/>
          <w:sz w:val="20"/>
          <w:szCs w:val="20"/>
        </w:rPr>
        <w:t>emisiones</w:t>
      </w:r>
      <w:proofErr w:type="spellEnd"/>
      <w:r>
        <w:rPr>
          <w:rFonts w:ascii="Times New Roman" w:eastAsia="Times New Roman" w:hAnsi="Times New Roman" w:cs="Times New Roman"/>
          <w:sz w:val="20"/>
          <w:szCs w:val="20"/>
        </w:rPr>
        <w:t xml:space="preserve"> de GEI, la </w:t>
      </w:r>
      <w:proofErr w:type="spellStart"/>
      <w:r>
        <w:rPr>
          <w:rFonts w:ascii="Times New Roman" w:eastAsia="Times New Roman" w:hAnsi="Times New Roman" w:cs="Times New Roman"/>
          <w:sz w:val="20"/>
          <w:szCs w:val="20"/>
        </w:rPr>
        <w:t>adopción</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medidas</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adaptación</w:t>
      </w:r>
      <w:proofErr w:type="spellEnd"/>
      <w:r>
        <w:rPr>
          <w:rFonts w:ascii="Times New Roman" w:eastAsia="Times New Roman" w:hAnsi="Times New Roman" w:cs="Times New Roman"/>
          <w:sz w:val="20"/>
          <w:szCs w:val="20"/>
        </w:rPr>
        <w:t xml:space="preserve">, la </w:t>
      </w:r>
      <w:proofErr w:type="spellStart"/>
      <w:r>
        <w:rPr>
          <w:rFonts w:ascii="Times New Roman" w:eastAsia="Times New Roman" w:hAnsi="Times New Roman" w:cs="Times New Roman"/>
          <w:sz w:val="20"/>
          <w:szCs w:val="20"/>
        </w:rPr>
        <w:t>conservación</w:t>
      </w:r>
      <w:proofErr w:type="spellEnd"/>
      <w:r>
        <w:rPr>
          <w:rFonts w:ascii="Times New Roman" w:eastAsia="Times New Roman" w:hAnsi="Times New Roman" w:cs="Times New Roman"/>
          <w:sz w:val="20"/>
          <w:szCs w:val="20"/>
        </w:rPr>
        <w:t xml:space="preserve"> de la </w:t>
      </w:r>
      <w:proofErr w:type="spellStart"/>
      <w:r>
        <w:rPr>
          <w:rFonts w:ascii="Times New Roman" w:eastAsia="Times New Roman" w:hAnsi="Times New Roman" w:cs="Times New Roman"/>
          <w:sz w:val="20"/>
          <w:szCs w:val="20"/>
        </w:rPr>
        <w:t>cobertura</w:t>
      </w:r>
      <w:proofErr w:type="spellEnd"/>
      <w:r>
        <w:rPr>
          <w:rFonts w:ascii="Times New Roman" w:eastAsia="Times New Roman" w:hAnsi="Times New Roman" w:cs="Times New Roman"/>
          <w:sz w:val="20"/>
          <w:szCs w:val="20"/>
        </w:rPr>
        <w:t xml:space="preserve"> vegetal y la </w:t>
      </w:r>
      <w:proofErr w:type="spellStart"/>
      <w:r>
        <w:rPr>
          <w:rFonts w:ascii="Times New Roman" w:eastAsia="Times New Roman" w:hAnsi="Times New Roman" w:cs="Times New Roman"/>
          <w:sz w:val="20"/>
          <w:szCs w:val="20"/>
        </w:rPr>
        <w:t>implementación</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políticas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públicas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orientadas</w:t>
      </w:r>
      <w:proofErr w:type="spellEnd"/>
      <w:r>
        <w:rPr>
          <w:rFonts w:ascii="Times New Roman" w:eastAsia="Times New Roman" w:hAnsi="Times New Roman" w:cs="Times New Roman"/>
          <w:sz w:val="20"/>
          <w:szCs w:val="20"/>
        </w:rPr>
        <w:t xml:space="preserve"> a la </w:t>
      </w:r>
      <w:proofErr w:type="spellStart"/>
      <w:r>
        <w:rPr>
          <w:rFonts w:ascii="Times New Roman" w:eastAsia="Times New Roman" w:hAnsi="Times New Roman" w:cs="Times New Roman"/>
          <w:sz w:val="20"/>
          <w:szCs w:val="20"/>
        </w:rPr>
        <w:t>sos</w:t>
      </w:r>
      <w:r>
        <w:rPr>
          <w:rFonts w:ascii="Times New Roman" w:eastAsia="Times New Roman" w:hAnsi="Times New Roman" w:cs="Times New Roman"/>
          <w:sz w:val="20"/>
          <w:szCs w:val="20"/>
        </w:rPr>
        <w:t>tenibilidad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ambiental</w:t>
      </w:r>
      <w:proofErr w:type="spellEnd"/>
      <w:r>
        <w:rPr>
          <w:rFonts w:ascii="Times New Roman" w:eastAsia="Times New Roman" w:hAnsi="Times New Roman" w:cs="Times New Roman"/>
          <w:sz w:val="20"/>
          <w:szCs w:val="20"/>
        </w:rPr>
        <w:t>.</w:t>
      </w:r>
    </w:p>
    <w:p w:rsidR="00EA5126" w:rsidRDefault="00EA5126">
      <w:pPr>
        <w:spacing w:line="240" w:lineRule="auto"/>
        <w:jc w:val="both"/>
        <w:rPr>
          <w:rFonts w:ascii="Times New Roman" w:eastAsia="Times New Roman" w:hAnsi="Times New Roman" w:cs="Times New Roman"/>
          <w:sz w:val="20"/>
          <w:szCs w:val="20"/>
        </w:rPr>
      </w:pPr>
    </w:p>
    <w:p w:rsidR="00EA5126" w:rsidRDefault="00576C43">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Palabras clave: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Atributos</w:t>
      </w:r>
      <w:proofErr w:type="spellEnd"/>
      <w:r>
        <w:rPr>
          <w:rFonts w:ascii="Times New Roman" w:eastAsia="Times New Roman" w:hAnsi="Times New Roman" w:cs="Times New Roman"/>
          <w:sz w:val="20"/>
          <w:szCs w:val="20"/>
        </w:rPr>
        <w:t xml:space="preserve"> del </w:t>
      </w:r>
      <w:proofErr w:type="spellStart"/>
      <w:r>
        <w:rPr>
          <w:rFonts w:ascii="Times New Roman" w:eastAsia="Times New Roman" w:hAnsi="Times New Roman" w:cs="Times New Roman"/>
          <w:sz w:val="20"/>
          <w:szCs w:val="20"/>
        </w:rPr>
        <w:t>suelo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Emisión</w:t>
      </w:r>
      <w:proofErr w:type="spellEnd"/>
      <w:r>
        <w:rPr>
          <w:rFonts w:ascii="Times New Roman" w:eastAsia="Times New Roman" w:hAnsi="Times New Roman" w:cs="Times New Roman"/>
          <w:sz w:val="20"/>
          <w:szCs w:val="20"/>
        </w:rPr>
        <w:t xml:space="preserve"> de gases. </w:t>
      </w:r>
      <w:proofErr w:type="spellStart"/>
      <w:r>
        <w:rPr>
          <w:rFonts w:ascii="Times New Roman" w:eastAsia="Times New Roman" w:hAnsi="Times New Roman" w:cs="Times New Roman"/>
          <w:sz w:val="20"/>
          <w:szCs w:val="20"/>
        </w:rPr>
        <w:t>Uso</w:t>
      </w:r>
      <w:proofErr w:type="spellEnd"/>
      <w:r>
        <w:rPr>
          <w:rFonts w:ascii="Times New Roman" w:eastAsia="Times New Roman" w:hAnsi="Times New Roman" w:cs="Times New Roman"/>
          <w:sz w:val="20"/>
          <w:szCs w:val="20"/>
        </w:rPr>
        <w:t xml:space="preserve"> de la tierra.</w:t>
      </w:r>
    </w:p>
    <w:p w:rsidR="00EA5126" w:rsidRDefault="00EA5126">
      <w:pPr>
        <w:spacing w:line="240" w:lineRule="auto"/>
        <w:jc w:val="both"/>
        <w:rPr>
          <w:rFonts w:ascii="Times New Roman" w:eastAsia="Times New Roman" w:hAnsi="Times New Roman" w:cs="Times New Roman"/>
          <w:sz w:val="24"/>
          <w:szCs w:val="24"/>
        </w:rPr>
      </w:pPr>
    </w:p>
    <w:p w:rsidR="00EA5126" w:rsidRDefault="00EA5126">
      <w:pPr>
        <w:spacing w:line="240" w:lineRule="auto"/>
        <w:jc w:val="both"/>
        <w:rPr>
          <w:rFonts w:ascii="Times New Roman" w:eastAsia="Times New Roman" w:hAnsi="Times New Roman" w:cs="Times New Roman"/>
          <w:sz w:val="24"/>
          <w:szCs w:val="24"/>
        </w:rPr>
      </w:pPr>
    </w:p>
    <w:p w:rsidR="00EA5126" w:rsidRDefault="00576C43">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p>
    <w:p w:rsidR="00EA5126" w:rsidRDefault="00EA5126">
      <w:pPr>
        <w:spacing w:line="240" w:lineRule="auto"/>
        <w:rPr>
          <w:rFonts w:ascii="Times New Roman" w:eastAsia="Times New Roman" w:hAnsi="Times New Roman" w:cs="Times New Roman"/>
          <w:b/>
          <w:bCs/>
          <w:sz w:val="24"/>
          <w:szCs w:val="24"/>
        </w:rPr>
      </w:pPr>
    </w:p>
    <w:p w:rsidR="00EA5126" w:rsidRDefault="00576C43">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Soils are present across much of the Earth’s landscapes and constitute a fundamental natural resource in the surface portion of the Earth (Coel</w:t>
      </w:r>
      <w:r>
        <w:rPr>
          <w:rFonts w:ascii="Times New Roman" w:eastAsia="Times New Roman" w:hAnsi="Times New Roman" w:cs="Times New Roman"/>
          <w:sz w:val="24"/>
          <w:szCs w:val="24"/>
        </w:rPr>
        <w:t xml:space="preserve">ho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2013). Their formation results from the dynamic interaction of factors such as parent material, climate, relief, organisms, and time, whose combined action promotes </w:t>
      </w:r>
      <w:proofErr w:type="spellStart"/>
      <w:r>
        <w:rPr>
          <w:rFonts w:ascii="Times New Roman" w:eastAsia="Times New Roman" w:hAnsi="Times New Roman" w:cs="Times New Roman"/>
          <w:sz w:val="24"/>
          <w:szCs w:val="24"/>
        </w:rPr>
        <w:t>pedogenetic</w:t>
      </w:r>
      <w:proofErr w:type="spellEnd"/>
      <w:r>
        <w:rPr>
          <w:rFonts w:ascii="Times New Roman" w:eastAsia="Times New Roman" w:hAnsi="Times New Roman" w:cs="Times New Roman"/>
          <w:sz w:val="24"/>
          <w:szCs w:val="24"/>
        </w:rPr>
        <w:t xml:space="preserve"> processes that manifest with different intensities across the landsc</w:t>
      </w:r>
      <w:r>
        <w:rPr>
          <w:rFonts w:ascii="Times New Roman" w:eastAsia="Times New Roman" w:hAnsi="Times New Roman" w:cs="Times New Roman"/>
          <w:sz w:val="24"/>
          <w:szCs w:val="24"/>
        </w:rPr>
        <w:t xml:space="preserve">ape (Pereira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2019). In the scientific literature, definitions of soil vary according to its properties and uses; in this work, soil is </w:t>
      </w:r>
      <w:r>
        <w:rPr>
          <w:rFonts w:ascii="Times New Roman" w:eastAsia="Times New Roman" w:hAnsi="Times New Roman" w:cs="Times New Roman"/>
          <w:sz w:val="24"/>
          <w:szCs w:val="24"/>
        </w:rPr>
        <w:lastRenderedPageBreak/>
        <w:t>understood as a collection of dynamics containing living matter, resulting from the action of climate and the biosphere on rock, wh</w:t>
      </w:r>
      <w:r>
        <w:rPr>
          <w:rFonts w:ascii="Times New Roman" w:eastAsia="Times New Roman" w:hAnsi="Times New Roman" w:cs="Times New Roman"/>
          <w:sz w:val="24"/>
          <w:szCs w:val="24"/>
        </w:rPr>
        <w:t>ose transformation occurs over time under the influence of relief (Silva, 2011, p. 93). From this perspective, soil actively participates in essential environmental processes, among which the biogeochemical cycles of water, phosphorus, nitrogen, and, espec</w:t>
      </w:r>
      <w:r>
        <w:rPr>
          <w:rFonts w:ascii="Times New Roman" w:eastAsia="Times New Roman" w:hAnsi="Times New Roman" w:cs="Times New Roman"/>
          <w:sz w:val="24"/>
          <w:szCs w:val="24"/>
        </w:rPr>
        <w:t xml:space="preserve">ially, carbon stand out (Silva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2021).</w:t>
      </w:r>
    </w:p>
    <w:p w:rsidR="00EA5126" w:rsidRDefault="00576C43">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Soil formation, called pedogenesis, involves processes of decomposition, transport, and deposition of materials derived from the parent rock, driven by transforming agents such as weathering (Antunes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w:t>
      </w:r>
      <w:r>
        <w:rPr>
          <w:rFonts w:ascii="Times New Roman" w:eastAsia="Times New Roman" w:hAnsi="Times New Roman" w:cs="Times New Roman"/>
          <w:sz w:val="24"/>
          <w:szCs w:val="24"/>
        </w:rPr>
        <w:t>15). However, anthropic interventions have significantly modified these natural processes, altering the dynamics of soil formation and functioning. Among the main human actions affecting the Earth system are deforestation, burning, and agricultural expansi</w:t>
      </w:r>
      <w:r>
        <w:rPr>
          <w:rFonts w:ascii="Times New Roman" w:eastAsia="Times New Roman" w:hAnsi="Times New Roman" w:cs="Times New Roman"/>
          <w:sz w:val="24"/>
          <w:szCs w:val="24"/>
        </w:rPr>
        <w:t>on, practices that contribute to the release of carbon dioxide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into the atmosphere and to the intensification of global climate change (Oliveira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2025). The removal of vegetation cover, in addition to fragmenting natural habitats, reduces carb</w:t>
      </w:r>
      <w:r>
        <w:rPr>
          <w:rFonts w:ascii="Times New Roman" w:eastAsia="Times New Roman" w:hAnsi="Times New Roman" w:cs="Times New Roman"/>
          <w:sz w:val="24"/>
          <w:szCs w:val="24"/>
        </w:rPr>
        <w:t>on sequestration capacity and can turn exposed soil into a potentially carbon-emitting system, making it an active component in contemporary climate dynamics (Barbosa, 2017).</w:t>
      </w:r>
    </w:p>
    <w:p w:rsidR="00EA5126" w:rsidRDefault="00576C43">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this context, it becomes essential to understand the relationships between </w:t>
      </w:r>
      <w:proofErr w:type="spellStart"/>
      <w:r>
        <w:rPr>
          <w:rFonts w:ascii="Times New Roman" w:eastAsia="Times New Roman" w:hAnsi="Times New Roman" w:cs="Times New Roman"/>
          <w:sz w:val="24"/>
          <w:szCs w:val="24"/>
        </w:rPr>
        <w:t>pedogenetic</w:t>
      </w:r>
      <w:proofErr w:type="spellEnd"/>
      <w:r>
        <w:rPr>
          <w:rFonts w:ascii="Times New Roman" w:eastAsia="Times New Roman" w:hAnsi="Times New Roman" w:cs="Times New Roman"/>
          <w:sz w:val="24"/>
          <w:szCs w:val="24"/>
        </w:rPr>
        <w:t xml:space="preserve"> processes, carbon cycling, and the environmental transformations associated with human activities. In this sense, this article aims to </w:t>
      </w:r>
      <w:proofErr w:type="spellStart"/>
      <w:r>
        <w:rPr>
          <w:rFonts w:ascii="Times New Roman" w:eastAsia="Times New Roman" w:hAnsi="Times New Roman" w:cs="Times New Roman"/>
          <w:sz w:val="24"/>
          <w:szCs w:val="24"/>
        </w:rPr>
        <w:t>analyze</w:t>
      </w:r>
      <w:proofErr w:type="spellEnd"/>
      <w:r>
        <w:rPr>
          <w:rFonts w:ascii="Times New Roman" w:eastAsia="Times New Roman" w:hAnsi="Times New Roman" w:cs="Times New Roman"/>
          <w:sz w:val="24"/>
          <w:szCs w:val="24"/>
        </w:rPr>
        <w:t>, through a literature review, the relationship between soil formation,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dynamics, biodiversity los</w:t>
      </w:r>
      <w:r>
        <w:rPr>
          <w:rFonts w:ascii="Times New Roman" w:eastAsia="Times New Roman" w:hAnsi="Times New Roman" w:cs="Times New Roman"/>
          <w:sz w:val="24"/>
          <w:szCs w:val="24"/>
        </w:rPr>
        <w:t>s, and climate change, interpreting these interactions in light of the scientific debate on the Anthropocene. It is assumed that the transformations in the carbon cycle mediated by soil and intensified by anthropic land use constitute evidence of the reorg</w:t>
      </w:r>
      <w:r>
        <w:rPr>
          <w:rFonts w:ascii="Times New Roman" w:eastAsia="Times New Roman" w:hAnsi="Times New Roman" w:cs="Times New Roman"/>
          <w:sz w:val="24"/>
          <w:szCs w:val="24"/>
        </w:rPr>
        <w:t>anization of the Earth System, a central feature of contemporary discussions on the emergence of a new geological epoch marked by human influence.</w:t>
      </w:r>
    </w:p>
    <w:p w:rsidR="00EA5126" w:rsidRDefault="00EA5126">
      <w:pPr>
        <w:spacing w:line="240" w:lineRule="auto"/>
        <w:ind w:firstLine="709"/>
        <w:jc w:val="both"/>
        <w:rPr>
          <w:rFonts w:ascii="Times New Roman" w:eastAsia="Times New Roman" w:hAnsi="Times New Roman" w:cs="Times New Roman"/>
          <w:sz w:val="24"/>
          <w:szCs w:val="24"/>
        </w:rPr>
      </w:pPr>
    </w:p>
    <w:p w:rsidR="00EA5126" w:rsidRDefault="00576C43">
      <w:pPr>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METHODOLOGY</w:t>
      </w:r>
    </w:p>
    <w:p w:rsidR="00EA5126" w:rsidRDefault="00EA5126">
      <w:pPr>
        <w:spacing w:line="240" w:lineRule="auto"/>
        <w:rPr>
          <w:rFonts w:ascii="Times New Roman" w:eastAsia="Times New Roman" w:hAnsi="Times New Roman" w:cs="Times New Roman"/>
          <w:sz w:val="24"/>
          <w:szCs w:val="24"/>
          <w:highlight w:val="white"/>
        </w:rPr>
      </w:pP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study is characterized as a systematized bibliographic review, of an exploratory nature an</w:t>
      </w:r>
      <w:r>
        <w:rPr>
          <w:rFonts w:ascii="Times New Roman" w:eastAsia="Times New Roman" w:hAnsi="Times New Roman" w:cs="Times New Roman"/>
          <w:sz w:val="24"/>
          <w:szCs w:val="24"/>
          <w:highlight w:val="white"/>
        </w:rPr>
        <w:t xml:space="preserve">d qualitative approach, conducted with the aim of ensuring greater methodological rigor, transparency, and reproducibility in the process of selecting and analysing the scientific literature. According to Silva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(2021), bibliographic research with a </w:t>
      </w:r>
      <w:r>
        <w:rPr>
          <w:rFonts w:ascii="Times New Roman" w:eastAsia="Times New Roman" w:hAnsi="Times New Roman" w:cs="Times New Roman"/>
          <w:sz w:val="24"/>
          <w:szCs w:val="24"/>
          <w:highlight w:val="white"/>
        </w:rPr>
        <w:t xml:space="preserve">qualitative focus seeks to problematize, question, and articulate prior knowledge with new knowledge, promoting the development of specific and reflective ideas. In this sense, a structured search </w:t>
      </w:r>
      <w:r>
        <w:rPr>
          <w:rFonts w:ascii="Times New Roman" w:eastAsia="Times New Roman" w:hAnsi="Times New Roman" w:cs="Times New Roman"/>
          <w:sz w:val="24"/>
          <w:szCs w:val="24"/>
          <w:highlight w:val="white"/>
        </w:rPr>
        <w:lastRenderedPageBreak/>
        <w:t>strategy was adopted, with prior definition of descriptors,</w:t>
      </w:r>
      <w:r>
        <w:rPr>
          <w:rFonts w:ascii="Times New Roman" w:eastAsia="Times New Roman" w:hAnsi="Times New Roman" w:cs="Times New Roman"/>
          <w:sz w:val="24"/>
          <w:szCs w:val="24"/>
          <w:highlight w:val="white"/>
        </w:rPr>
        <w:t xml:space="preserve"> explicit inclusion and exclusion criteria, and clear stages of screening, eligibility, and analysis of the selected studies.</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Searches were conducted between March and June 2024 in the Google Scholar and Portal de </w:t>
      </w:r>
      <w:proofErr w:type="spellStart"/>
      <w:r>
        <w:rPr>
          <w:rFonts w:ascii="Times New Roman" w:eastAsia="Times New Roman" w:hAnsi="Times New Roman" w:cs="Times New Roman"/>
          <w:sz w:val="24"/>
          <w:szCs w:val="24"/>
          <w:highlight w:val="white"/>
        </w:rPr>
        <w:t>Periódicos</w:t>
      </w:r>
      <w:proofErr w:type="spellEnd"/>
      <w:r>
        <w:rPr>
          <w:rFonts w:ascii="Times New Roman" w:eastAsia="Times New Roman" w:hAnsi="Times New Roman" w:cs="Times New Roman"/>
          <w:sz w:val="24"/>
          <w:szCs w:val="24"/>
          <w:highlight w:val="white"/>
        </w:rPr>
        <w:t xml:space="preserve"> da </w:t>
      </w:r>
      <w:proofErr w:type="spellStart"/>
      <w:r>
        <w:rPr>
          <w:rFonts w:ascii="Times New Roman" w:eastAsia="Times New Roman" w:hAnsi="Times New Roman" w:cs="Times New Roman"/>
          <w:sz w:val="24"/>
          <w:szCs w:val="24"/>
          <w:highlight w:val="white"/>
        </w:rPr>
        <w:t>Coordenação</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Aperfeiçoamen</w:t>
      </w:r>
      <w:r>
        <w:rPr>
          <w:rFonts w:ascii="Times New Roman" w:eastAsia="Times New Roman" w:hAnsi="Times New Roman" w:cs="Times New Roman"/>
          <w:sz w:val="24"/>
          <w:szCs w:val="24"/>
          <w:highlight w:val="white"/>
        </w:rPr>
        <w:t>to</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Pessoal</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Nível</w:t>
      </w:r>
      <w:proofErr w:type="spellEnd"/>
      <w:r>
        <w:rPr>
          <w:rFonts w:ascii="Times New Roman" w:eastAsia="Times New Roman" w:hAnsi="Times New Roman" w:cs="Times New Roman"/>
          <w:sz w:val="24"/>
          <w:szCs w:val="24"/>
          <w:highlight w:val="white"/>
        </w:rPr>
        <w:t xml:space="preserve"> Superior (CAPES) databases. The choice of these databases is justified by their broad multidisciplinary coverage, relevance to environmental sciences, and access to peer-reviewed national and international scientific production, allo</w:t>
      </w:r>
      <w:r>
        <w:rPr>
          <w:rFonts w:ascii="Times New Roman" w:eastAsia="Times New Roman" w:hAnsi="Times New Roman" w:cs="Times New Roman"/>
          <w:sz w:val="24"/>
          <w:szCs w:val="24"/>
          <w:highlight w:val="white"/>
        </w:rPr>
        <w:t>wing greater breadth and robustness in identifying studies pertinent to the topic. Descriptors in Portuguese and English were used, combined by Boolean operators, with the aim of broadening the scope of the search, reducing linguistic biases, and incorpora</w:t>
      </w:r>
      <w:r>
        <w:rPr>
          <w:rFonts w:ascii="Times New Roman" w:eastAsia="Times New Roman" w:hAnsi="Times New Roman" w:cs="Times New Roman"/>
          <w:sz w:val="24"/>
          <w:szCs w:val="24"/>
          <w:highlight w:val="white"/>
        </w:rPr>
        <w:t>ting contributions from the international scientific debate. The strategy adopted was: (“</w:t>
      </w:r>
      <w:proofErr w:type="spellStart"/>
      <w:r>
        <w:rPr>
          <w:rFonts w:ascii="Times New Roman" w:eastAsia="Times New Roman" w:hAnsi="Times New Roman" w:cs="Times New Roman"/>
          <w:sz w:val="24"/>
          <w:szCs w:val="24"/>
          <w:highlight w:val="white"/>
        </w:rPr>
        <w:t>Mudanças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Climáticas</w:t>
      </w:r>
      <w:proofErr w:type="spellEnd"/>
      <w:r>
        <w:rPr>
          <w:rFonts w:ascii="Times New Roman" w:eastAsia="Times New Roman" w:hAnsi="Times New Roman" w:cs="Times New Roman"/>
          <w:sz w:val="24"/>
          <w:szCs w:val="24"/>
          <w:highlight w:val="white"/>
        </w:rPr>
        <w:t>” OR “Climate Change”) AND (“</w:t>
      </w:r>
      <w:proofErr w:type="spellStart"/>
      <w:r>
        <w:rPr>
          <w:rFonts w:ascii="Times New Roman" w:eastAsia="Times New Roman" w:hAnsi="Times New Roman" w:cs="Times New Roman"/>
          <w:sz w:val="24"/>
          <w:szCs w:val="24"/>
          <w:highlight w:val="white"/>
        </w:rPr>
        <w:t>Dióxido</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Carbono</w:t>
      </w:r>
      <w:proofErr w:type="spellEnd"/>
      <w:r>
        <w:rPr>
          <w:rFonts w:ascii="Times New Roman" w:eastAsia="Times New Roman" w:hAnsi="Times New Roman" w:cs="Times New Roman"/>
          <w:sz w:val="24"/>
          <w:szCs w:val="24"/>
          <w:highlight w:val="white"/>
        </w:rPr>
        <w:t>” OR “Carbon Dioxide”) AND (“</w:t>
      </w:r>
      <w:proofErr w:type="spellStart"/>
      <w:r>
        <w:rPr>
          <w:rFonts w:ascii="Times New Roman" w:eastAsia="Times New Roman" w:hAnsi="Times New Roman" w:cs="Times New Roman"/>
          <w:sz w:val="24"/>
          <w:szCs w:val="24"/>
          <w:highlight w:val="white"/>
        </w:rPr>
        <w:t>Processos</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formação</w:t>
      </w:r>
      <w:proofErr w:type="spellEnd"/>
      <w:r>
        <w:rPr>
          <w:rFonts w:ascii="Times New Roman" w:eastAsia="Times New Roman" w:hAnsi="Times New Roman" w:cs="Times New Roman"/>
          <w:sz w:val="24"/>
          <w:szCs w:val="24"/>
          <w:highlight w:val="white"/>
        </w:rPr>
        <w:t xml:space="preserve"> dos solos” OR “Soil formation processes”) AND (“</w:t>
      </w:r>
      <w:proofErr w:type="spellStart"/>
      <w:r>
        <w:rPr>
          <w:rFonts w:ascii="Times New Roman" w:eastAsia="Times New Roman" w:hAnsi="Times New Roman" w:cs="Times New Roman"/>
          <w:sz w:val="24"/>
          <w:szCs w:val="24"/>
          <w:highlight w:val="white"/>
        </w:rPr>
        <w:t>An</w:t>
      </w:r>
      <w:r>
        <w:rPr>
          <w:rFonts w:ascii="Times New Roman" w:eastAsia="Times New Roman" w:hAnsi="Times New Roman" w:cs="Times New Roman"/>
          <w:sz w:val="24"/>
          <w:szCs w:val="24"/>
          <w:highlight w:val="white"/>
        </w:rPr>
        <w:t>tropoceno</w:t>
      </w:r>
      <w:proofErr w:type="spellEnd"/>
      <w:r>
        <w:rPr>
          <w:rFonts w:ascii="Times New Roman" w:eastAsia="Times New Roman" w:hAnsi="Times New Roman" w:cs="Times New Roman"/>
          <w:sz w:val="24"/>
          <w:szCs w:val="24"/>
          <w:highlight w:val="white"/>
        </w:rPr>
        <w:t>” OR “Anthropocene”). The search was applied to the title, abstract, and keyword fields. In the CAPES Periodicals Portal, an additional refinement was carried out by knowledge areas, including Biological Sciences, Exact and Earth Sciences, Agricul</w:t>
      </w:r>
      <w:r>
        <w:rPr>
          <w:rFonts w:ascii="Times New Roman" w:eastAsia="Times New Roman" w:hAnsi="Times New Roman" w:cs="Times New Roman"/>
          <w:sz w:val="24"/>
          <w:szCs w:val="24"/>
          <w:highlight w:val="white"/>
        </w:rPr>
        <w:t>tural Sciences, and Multidisciplinary areas. The time frame covered the period from 2000 to 2024, considering the consolidation of the contemporary scientific debate on climate change and the Anthropocene throughout the 21st century.</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initial applicatio</w:t>
      </w:r>
      <w:r>
        <w:rPr>
          <w:rFonts w:ascii="Times New Roman" w:eastAsia="Times New Roman" w:hAnsi="Times New Roman" w:cs="Times New Roman"/>
          <w:sz w:val="24"/>
          <w:szCs w:val="24"/>
          <w:highlight w:val="white"/>
        </w:rPr>
        <w:t>n of the descriptors resulted in 38,680 records in Google Scholar and 1,126 records in the CAPES Portal. After reading the titles and abstracts to verify thematic adherence to the research objective, 17,531 records in Google Scholar and 360 in the CAPES Po</w:t>
      </w:r>
      <w:r>
        <w:rPr>
          <w:rFonts w:ascii="Times New Roman" w:eastAsia="Times New Roman" w:hAnsi="Times New Roman" w:cs="Times New Roman"/>
          <w:sz w:val="24"/>
          <w:szCs w:val="24"/>
          <w:highlight w:val="white"/>
        </w:rPr>
        <w:t>rtal were considered potentially relevant. These studies were then submitted to a more rigorous screening stage, based on the previously established inclusion and exclusion criteria. Scientific articles published in peer-reviewed journals, between 2000 and</w:t>
      </w:r>
      <w:r>
        <w:rPr>
          <w:rFonts w:ascii="Times New Roman" w:eastAsia="Times New Roman" w:hAnsi="Times New Roman" w:cs="Times New Roman"/>
          <w:sz w:val="24"/>
          <w:szCs w:val="24"/>
          <w:highlight w:val="white"/>
        </w:rPr>
        <w:t xml:space="preserve"> 2024, written in Portuguese and English, that addressed in an integrated manner at least two of the following thematic axes were included: the carbon cycle with emphasis on </w:t>
      </w:r>
      <w:r>
        <w:rPr>
          <w:rFonts w:ascii="Times New Roman" w:eastAsia="Times New Roman" w:hAnsi="Times New Roman" w:cs="Times New Roman"/>
          <w:sz w:val="24"/>
          <w:szCs w:val="24"/>
        </w:rPr>
        <w:t>CO</w:t>
      </w:r>
      <w:r>
        <w:rPr>
          <w:rFonts w:ascii="Times New Roman" w:eastAsia="Times New Roman" w:hAnsi="Times New Roman" w:cs="Times New Roman"/>
          <w:sz w:val="24"/>
          <w:szCs w:val="24"/>
          <w:vertAlign w:val="subscript"/>
        </w:rPr>
        <w:t xml:space="preserve">2 </w:t>
      </w:r>
      <w:r>
        <w:rPr>
          <w:rFonts w:ascii="Times New Roman" w:eastAsia="Times New Roman" w:hAnsi="Times New Roman" w:cs="Times New Roman"/>
          <w:sz w:val="24"/>
          <w:szCs w:val="24"/>
          <w:highlight w:val="white"/>
        </w:rPr>
        <w:t xml:space="preserve">fluxes, </w:t>
      </w:r>
      <w:proofErr w:type="spellStart"/>
      <w:r>
        <w:rPr>
          <w:rFonts w:ascii="Times New Roman" w:eastAsia="Times New Roman" w:hAnsi="Times New Roman" w:cs="Times New Roman"/>
          <w:sz w:val="24"/>
          <w:szCs w:val="24"/>
          <w:highlight w:val="white"/>
        </w:rPr>
        <w:t>pedogenetic</w:t>
      </w:r>
      <w:proofErr w:type="spellEnd"/>
      <w:r>
        <w:rPr>
          <w:rFonts w:ascii="Times New Roman" w:eastAsia="Times New Roman" w:hAnsi="Times New Roman" w:cs="Times New Roman"/>
          <w:sz w:val="24"/>
          <w:szCs w:val="24"/>
          <w:highlight w:val="white"/>
        </w:rPr>
        <w:t xml:space="preserve"> processes and soil dynamics, climate change, and conceptua</w:t>
      </w:r>
      <w:r>
        <w:rPr>
          <w:rFonts w:ascii="Times New Roman" w:eastAsia="Times New Roman" w:hAnsi="Times New Roman" w:cs="Times New Roman"/>
          <w:sz w:val="24"/>
          <w:szCs w:val="24"/>
          <w:highlight w:val="white"/>
        </w:rPr>
        <w:t>l or scientific discussion on the Anthropocene. Opinion articles, journalistic texts, essays without explicit methodology, narrative reviews without defined criteria, book chapters, conference proceedings, patents, and technical documents without peer revi</w:t>
      </w:r>
      <w:r>
        <w:rPr>
          <w:rFonts w:ascii="Times New Roman" w:eastAsia="Times New Roman" w:hAnsi="Times New Roman" w:cs="Times New Roman"/>
          <w:sz w:val="24"/>
          <w:szCs w:val="24"/>
          <w:highlight w:val="white"/>
        </w:rPr>
        <w:t>ew were excluded, as were studies that mentioned the descriptors peripherally, without an effective connection between soil, carbon, and climate change.</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The potentially relevant studies were submitted to full reading to verify compliance with the establish</w:t>
      </w:r>
      <w:r>
        <w:rPr>
          <w:rFonts w:ascii="Times New Roman" w:eastAsia="Times New Roman" w:hAnsi="Times New Roman" w:cs="Times New Roman"/>
          <w:sz w:val="24"/>
          <w:szCs w:val="24"/>
          <w:highlight w:val="white"/>
        </w:rPr>
        <w:t>ed criteria. At the end of the eligibility process, 32 articles fully met the methodological requirements and constituted the final corpus of the analysis, 17 from Google Scholar and 15 from the CAPES Portal. These figures correspond to 0.044% of the recor</w:t>
      </w:r>
      <w:r>
        <w:rPr>
          <w:rFonts w:ascii="Times New Roman" w:eastAsia="Times New Roman" w:hAnsi="Times New Roman" w:cs="Times New Roman"/>
          <w:sz w:val="24"/>
          <w:szCs w:val="24"/>
          <w:highlight w:val="white"/>
        </w:rPr>
        <w:t>ds initially identified in Google Scholar and 1.70% in the CAPES Portal, evidencing the rigor of the selection criteria adopted.</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analysis of the selected studies was conducted through analytical and comparative reading, with identification of theoretic</w:t>
      </w:r>
      <w:r>
        <w:rPr>
          <w:rFonts w:ascii="Times New Roman" w:eastAsia="Times New Roman" w:hAnsi="Times New Roman" w:cs="Times New Roman"/>
          <w:sz w:val="24"/>
          <w:szCs w:val="24"/>
          <w:highlight w:val="white"/>
        </w:rPr>
        <w:t xml:space="preserve">al convergences, recurring conceptual categories, and relationships between </w:t>
      </w:r>
      <w:proofErr w:type="spellStart"/>
      <w:r>
        <w:rPr>
          <w:rFonts w:ascii="Times New Roman" w:eastAsia="Times New Roman" w:hAnsi="Times New Roman" w:cs="Times New Roman"/>
          <w:sz w:val="24"/>
          <w:szCs w:val="24"/>
          <w:highlight w:val="white"/>
        </w:rPr>
        <w:t>pedogenetic</w:t>
      </w:r>
      <w:proofErr w:type="spellEnd"/>
      <w:r>
        <w:rPr>
          <w:rFonts w:ascii="Times New Roman" w:eastAsia="Times New Roman" w:hAnsi="Times New Roman" w:cs="Times New Roman"/>
          <w:sz w:val="24"/>
          <w:szCs w:val="24"/>
          <w:highlight w:val="white"/>
        </w:rPr>
        <w:t xml:space="preserve"> processes, carbon dynamics, and climate change. The results were organized in an interpretive manner into interrelated thematic axes, allowing the integration of biophy</w:t>
      </w:r>
      <w:r>
        <w:rPr>
          <w:rFonts w:ascii="Times New Roman" w:eastAsia="Times New Roman" w:hAnsi="Times New Roman" w:cs="Times New Roman"/>
          <w:sz w:val="24"/>
          <w:szCs w:val="24"/>
          <w:highlight w:val="white"/>
        </w:rPr>
        <w:t>sical foundations and conceptual discussions on the role of soil in carbon fluxes and in the contemporary transformations of the climate system. This approach enabled the construction of a theoretical synthesis coherent with the objectives of the study, in</w:t>
      </w:r>
      <w:r>
        <w:rPr>
          <w:rFonts w:ascii="Times New Roman" w:eastAsia="Times New Roman" w:hAnsi="Times New Roman" w:cs="Times New Roman"/>
          <w:sz w:val="24"/>
          <w:szCs w:val="24"/>
          <w:highlight w:val="white"/>
        </w:rPr>
        <w:t>dicating soil as a central component in understanding the environmental changes associated with the Anthropocene.</w:t>
      </w:r>
    </w:p>
    <w:p w:rsidR="00EA5126" w:rsidRDefault="00EA5126">
      <w:pPr>
        <w:spacing w:line="240" w:lineRule="auto"/>
        <w:jc w:val="center"/>
        <w:rPr>
          <w:rFonts w:ascii="Times New Roman" w:eastAsia="Times New Roman" w:hAnsi="Times New Roman" w:cs="Times New Roman"/>
          <w:b/>
          <w:bCs/>
          <w:sz w:val="20"/>
          <w:szCs w:val="20"/>
          <w:highlight w:val="white"/>
        </w:rPr>
      </w:pPr>
    </w:p>
    <w:p w:rsidR="00EA5126" w:rsidRDefault="00576C43">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Table 1.</w:t>
      </w:r>
      <w:r>
        <w:rPr>
          <w:rFonts w:ascii="Times New Roman" w:eastAsia="Times New Roman" w:hAnsi="Times New Roman" w:cs="Times New Roman"/>
          <w:sz w:val="20"/>
          <w:szCs w:val="20"/>
          <w:highlight w:val="white"/>
        </w:rPr>
        <w:t xml:space="preserve"> Number of records retrieved from the CAPES Periodicals Portal and Google Scholar databases between 2000 a 2024, based on the </w:t>
      </w:r>
      <w:proofErr w:type="spellStart"/>
      <w:r>
        <w:rPr>
          <w:rFonts w:ascii="Times New Roman" w:eastAsia="Times New Roman" w:hAnsi="Times New Roman" w:cs="Times New Roman"/>
          <w:sz w:val="20"/>
          <w:szCs w:val="20"/>
        </w:rPr>
        <w:t>Keywoords</w:t>
      </w:r>
      <w:proofErr w:type="spellEnd"/>
      <w:r>
        <w:rPr>
          <w:rFonts w:ascii="Times New Roman" w:eastAsia="Times New Roman" w:hAnsi="Times New Roman" w:cs="Times New Roman"/>
          <w:sz w:val="20"/>
          <w:szCs w:val="20"/>
        </w:rPr>
        <w:t xml:space="preserve"> used in the search.</w:t>
      </w:r>
    </w:p>
    <w:tbl>
      <w:tblPr>
        <w:tblStyle w:val="a0"/>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60"/>
        <w:gridCol w:w="3930"/>
        <w:gridCol w:w="1440"/>
      </w:tblGrid>
      <w:tr w:rsidR="00EA5126">
        <w:trPr>
          <w:trHeight w:val="840"/>
        </w:trPr>
        <w:tc>
          <w:tcPr>
            <w:tcW w:w="3660" w:type="dxa"/>
            <w:tcBorders>
              <w:top w:val="single" w:sz="5" w:space="0" w:color="000000"/>
              <w:left w:val="nil"/>
              <w:bottom w:val="single" w:sz="5" w:space="0" w:color="000000"/>
              <w:right w:val="nil"/>
            </w:tcBorders>
            <w:tcMar>
              <w:top w:w="40" w:type="dxa"/>
              <w:left w:w="40" w:type="dxa"/>
              <w:bottom w:w="40" w:type="dxa"/>
              <w:right w:w="40" w:type="dxa"/>
            </w:tcMar>
            <w:vAlign w:val="center"/>
          </w:tcPr>
          <w:p w:rsidR="00EA5126" w:rsidRDefault="00576C43">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Keywords</w:t>
            </w:r>
          </w:p>
        </w:tc>
        <w:tc>
          <w:tcPr>
            <w:tcW w:w="3930" w:type="dxa"/>
            <w:tcBorders>
              <w:top w:val="single" w:sz="5" w:space="0" w:color="000000"/>
              <w:left w:val="nil"/>
              <w:bottom w:val="single" w:sz="5" w:space="0" w:color="000000"/>
              <w:right w:val="nil"/>
            </w:tcBorders>
            <w:tcMar>
              <w:top w:w="40" w:type="dxa"/>
              <w:left w:w="40" w:type="dxa"/>
              <w:bottom w:w="40" w:type="dxa"/>
              <w:right w:w="40" w:type="dxa"/>
            </w:tcMar>
            <w:vAlign w:val="center"/>
          </w:tcPr>
          <w:p w:rsidR="00EA5126" w:rsidRDefault="00576C43">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Journals of the Coordination</w:t>
            </w:r>
          </w:p>
          <w:p w:rsidR="00EA5126" w:rsidRDefault="00576C43">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for the Improvement</w:t>
            </w:r>
          </w:p>
          <w:p w:rsidR="00EA5126" w:rsidRDefault="00576C43">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of Higher Education Personnel</w:t>
            </w:r>
          </w:p>
          <w:p w:rsidR="00EA5126" w:rsidRDefault="00576C43">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(CAPES)</w:t>
            </w:r>
          </w:p>
        </w:tc>
        <w:tc>
          <w:tcPr>
            <w:tcW w:w="1440" w:type="dxa"/>
            <w:tcBorders>
              <w:top w:val="single" w:sz="5" w:space="0" w:color="000000"/>
              <w:left w:val="nil"/>
              <w:bottom w:val="single" w:sz="5" w:space="0" w:color="000000"/>
              <w:right w:val="nil"/>
            </w:tcBorders>
            <w:tcMar>
              <w:top w:w="40" w:type="dxa"/>
              <w:left w:w="40" w:type="dxa"/>
              <w:bottom w:w="40" w:type="dxa"/>
              <w:right w:w="40" w:type="dxa"/>
            </w:tcMar>
            <w:vAlign w:val="center"/>
          </w:tcPr>
          <w:p w:rsidR="00EA5126" w:rsidRDefault="00576C43">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Google</w:t>
            </w:r>
          </w:p>
          <w:p w:rsidR="00EA5126" w:rsidRDefault="00576C43">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Scholar</w:t>
            </w:r>
          </w:p>
        </w:tc>
      </w:tr>
      <w:tr w:rsidR="00EA5126">
        <w:trPr>
          <w:trHeight w:val="315"/>
        </w:trPr>
        <w:tc>
          <w:tcPr>
            <w:tcW w:w="366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Mudanças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Climáticas</w:t>
            </w:r>
            <w:proofErr w:type="spellEnd"/>
            <w:r>
              <w:rPr>
                <w:rFonts w:ascii="Times New Roman" w:eastAsia="Times New Roman" w:hAnsi="Times New Roman" w:cs="Times New Roman"/>
                <w:sz w:val="20"/>
                <w:szCs w:val="20"/>
              </w:rPr>
              <w:t>” OR “Climate Change”</w:t>
            </w:r>
          </w:p>
        </w:tc>
        <w:tc>
          <w:tcPr>
            <w:tcW w:w="393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208</w:t>
            </w:r>
          </w:p>
        </w:tc>
        <w:tc>
          <w:tcPr>
            <w:tcW w:w="144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20.600</w:t>
            </w:r>
          </w:p>
        </w:tc>
      </w:tr>
      <w:tr w:rsidR="00EA5126">
        <w:trPr>
          <w:trHeight w:val="315"/>
        </w:trPr>
        <w:tc>
          <w:tcPr>
            <w:tcW w:w="366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Dióxido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Carbono</w:t>
            </w:r>
            <w:proofErr w:type="spellEnd"/>
            <w:r>
              <w:rPr>
                <w:rFonts w:ascii="Times New Roman" w:eastAsia="Times New Roman" w:hAnsi="Times New Roman" w:cs="Times New Roman"/>
                <w:sz w:val="20"/>
                <w:szCs w:val="20"/>
              </w:rPr>
              <w:t>” OR “Carbon Dioxide”</w:t>
            </w:r>
          </w:p>
        </w:tc>
        <w:tc>
          <w:tcPr>
            <w:tcW w:w="393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661</w:t>
            </w:r>
          </w:p>
        </w:tc>
        <w:tc>
          <w:tcPr>
            <w:tcW w:w="144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2.980</w:t>
            </w:r>
          </w:p>
        </w:tc>
      </w:tr>
      <w:tr w:rsidR="00EA5126">
        <w:trPr>
          <w:trHeight w:val="315"/>
        </w:trPr>
        <w:tc>
          <w:tcPr>
            <w:tcW w:w="366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Antropoceno</w:t>
            </w:r>
            <w:proofErr w:type="spellEnd"/>
            <w:r>
              <w:rPr>
                <w:rFonts w:ascii="Times New Roman" w:eastAsia="Times New Roman" w:hAnsi="Times New Roman" w:cs="Times New Roman"/>
                <w:sz w:val="20"/>
                <w:szCs w:val="20"/>
              </w:rPr>
              <w:t>” OR “Anthropocene”</w:t>
            </w:r>
          </w:p>
        </w:tc>
        <w:tc>
          <w:tcPr>
            <w:tcW w:w="393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44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15.100</w:t>
            </w:r>
          </w:p>
        </w:tc>
      </w:tr>
      <w:tr w:rsidR="00EA5126">
        <w:trPr>
          <w:trHeight w:val="315"/>
        </w:trPr>
        <w:tc>
          <w:tcPr>
            <w:tcW w:w="366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Processo</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formação</w:t>
            </w:r>
            <w:proofErr w:type="spellEnd"/>
            <w:r>
              <w:rPr>
                <w:rFonts w:ascii="Times New Roman" w:eastAsia="Times New Roman" w:hAnsi="Times New Roman" w:cs="Times New Roman"/>
                <w:sz w:val="20"/>
                <w:szCs w:val="20"/>
              </w:rPr>
              <w:t xml:space="preserve"> dos Solos” OR “Soil formation processes” </w:t>
            </w:r>
          </w:p>
        </w:tc>
        <w:tc>
          <w:tcPr>
            <w:tcW w:w="393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253</w:t>
            </w:r>
          </w:p>
        </w:tc>
        <w:tc>
          <w:tcPr>
            <w:tcW w:w="1440" w:type="dxa"/>
            <w:tcBorders>
              <w:top w:val="nil"/>
              <w:left w:val="nil"/>
              <w:bottom w:val="nil"/>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r>
      <w:tr w:rsidR="00EA5126">
        <w:trPr>
          <w:trHeight w:val="330"/>
        </w:trPr>
        <w:tc>
          <w:tcPr>
            <w:tcW w:w="3660" w:type="dxa"/>
            <w:tcBorders>
              <w:top w:val="nil"/>
              <w:left w:val="nil"/>
              <w:bottom w:val="single" w:sz="5" w:space="0" w:color="000000"/>
              <w:right w:val="nil"/>
            </w:tcBorders>
            <w:tcMar>
              <w:top w:w="40" w:type="dxa"/>
              <w:left w:w="40" w:type="dxa"/>
              <w:bottom w:w="40" w:type="dxa"/>
              <w:right w:w="40" w:type="dxa"/>
            </w:tcMar>
            <w:vAlign w:val="bottom"/>
          </w:tcPr>
          <w:p w:rsidR="00EA5126" w:rsidRDefault="00576C43">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TOTAL</w:t>
            </w:r>
          </w:p>
        </w:tc>
        <w:tc>
          <w:tcPr>
            <w:tcW w:w="3930" w:type="dxa"/>
            <w:tcBorders>
              <w:top w:val="nil"/>
              <w:left w:val="nil"/>
              <w:bottom w:val="single" w:sz="5" w:space="0" w:color="000000"/>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1.126</w:t>
            </w:r>
          </w:p>
        </w:tc>
        <w:tc>
          <w:tcPr>
            <w:tcW w:w="1440" w:type="dxa"/>
            <w:tcBorders>
              <w:top w:val="nil"/>
              <w:left w:val="nil"/>
              <w:bottom w:val="single" w:sz="5" w:space="0" w:color="000000"/>
              <w:right w:val="nil"/>
            </w:tcBorders>
            <w:tcMar>
              <w:top w:w="40" w:type="dxa"/>
              <w:left w:w="40" w:type="dxa"/>
              <w:bottom w:w="40" w:type="dxa"/>
              <w:right w:w="40" w:type="dxa"/>
            </w:tcMar>
            <w:vAlign w:val="bottom"/>
          </w:tcPr>
          <w:p w:rsidR="00EA5126" w:rsidRDefault="00576C43">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38.717</w:t>
            </w:r>
          </w:p>
        </w:tc>
      </w:tr>
    </w:tbl>
    <w:p w:rsidR="00EA5126" w:rsidRDefault="00576C43">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Source</w:t>
      </w:r>
      <w:r>
        <w:rPr>
          <w:rFonts w:ascii="Times New Roman" w:eastAsia="Times New Roman" w:hAnsi="Times New Roman" w:cs="Times New Roman"/>
          <w:sz w:val="20"/>
          <w:szCs w:val="20"/>
        </w:rPr>
        <w:t>: Prepared by the authors (2026).</w:t>
      </w:r>
    </w:p>
    <w:p w:rsidR="00EA5126" w:rsidRDefault="00EA5126">
      <w:pPr>
        <w:spacing w:line="240" w:lineRule="auto"/>
        <w:jc w:val="center"/>
        <w:rPr>
          <w:rFonts w:ascii="Times New Roman" w:eastAsia="Times New Roman" w:hAnsi="Times New Roman" w:cs="Times New Roman"/>
          <w:sz w:val="24"/>
          <w:szCs w:val="24"/>
        </w:rPr>
      </w:pPr>
    </w:p>
    <w:p w:rsidR="00EA5126" w:rsidRDefault="00576C43">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distribution of records retrieved in the searches conducted between 2000 and 2024 in the CAPES Periodicals Portal and Google Scholar databases, based on the descriptors defined in the search strategy, is presented in Table 1. It is observed that the ke</w:t>
      </w:r>
      <w:r>
        <w:rPr>
          <w:rFonts w:ascii="Times New Roman" w:eastAsia="Times New Roman" w:hAnsi="Times New Roman" w:cs="Times New Roman"/>
          <w:sz w:val="24"/>
          <w:szCs w:val="24"/>
        </w:rPr>
        <w:t>yword “Climate Change” concentrated the highest number of occurrences, evidencing the breadth and consolidation of this field in contemporary scientific production.</w:t>
      </w:r>
    </w:p>
    <w:p w:rsidR="00EA5126" w:rsidRDefault="00576C43">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Despite the high initial volume of records, the application of the inclusion and exclusion </w:t>
      </w:r>
      <w:r>
        <w:rPr>
          <w:rFonts w:ascii="Times New Roman" w:eastAsia="Times New Roman" w:hAnsi="Times New Roman" w:cs="Times New Roman"/>
          <w:sz w:val="24"/>
          <w:szCs w:val="24"/>
        </w:rPr>
        <w:t>criteria allowed the set of studies to be refined to 32 articles, ensuring thematic adherence and methodological consistency of the analysed corpus. The distribution of results also reveals differences in coverage between the databases, as in the case of t</w:t>
      </w:r>
      <w:r>
        <w:rPr>
          <w:rFonts w:ascii="Times New Roman" w:eastAsia="Times New Roman" w:hAnsi="Times New Roman" w:cs="Times New Roman"/>
          <w:sz w:val="24"/>
          <w:szCs w:val="24"/>
        </w:rPr>
        <w:t>he descriptor “Soil formation process,” which presented a lower number of records in Google Scholar compared to the CAPES Portal, and the term “Anthropocene,” whose presence proved to be considerably lower in the CAPES Portal compared to Google Scholar. Th</w:t>
      </w:r>
      <w:r>
        <w:rPr>
          <w:rFonts w:ascii="Times New Roman" w:eastAsia="Times New Roman" w:hAnsi="Times New Roman" w:cs="Times New Roman"/>
          <w:sz w:val="24"/>
          <w:szCs w:val="24"/>
        </w:rPr>
        <w:t>ese results reinforce the importance of rigorous screening procedures to ensure the relevance and scientific quality of the included studies, contributing to a more robust analysis of the relationships between carbon, climate change, and the Anthropocene.</w:t>
      </w:r>
    </w:p>
    <w:p w:rsidR="00EA5126" w:rsidRDefault="00EA5126">
      <w:pPr>
        <w:spacing w:line="240" w:lineRule="auto"/>
        <w:ind w:firstLine="20"/>
        <w:jc w:val="both"/>
        <w:rPr>
          <w:rFonts w:ascii="Times New Roman" w:eastAsia="Times New Roman" w:hAnsi="Times New Roman" w:cs="Times New Roman"/>
          <w:sz w:val="24"/>
          <w:szCs w:val="24"/>
        </w:rPr>
      </w:pPr>
    </w:p>
    <w:p w:rsidR="00EA5126" w:rsidRDefault="00576C43">
      <w:pPr>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DEVELOPMENT</w:t>
      </w:r>
    </w:p>
    <w:p w:rsidR="00EA5126" w:rsidRDefault="00EA5126">
      <w:pPr>
        <w:spacing w:line="240" w:lineRule="auto"/>
        <w:ind w:firstLine="709"/>
        <w:jc w:val="both"/>
        <w:rPr>
          <w:rFonts w:ascii="Times New Roman" w:eastAsia="Times New Roman" w:hAnsi="Times New Roman" w:cs="Times New Roman"/>
          <w:b/>
          <w:bCs/>
          <w:sz w:val="24"/>
          <w:szCs w:val="24"/>
          <w:highlight w:val="white"/>
        </w:rPr>
      </w:pPr>
    </w:p>
    <w:p w:rsidR="00EA5126" w:rsidRDefault="00576C43">
      <w:pPr>
        <w:spacing w:line="240" w:lineRule="auto"/>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Carbon and climate change</w:t>
      </w:r>
    </w:p>
    <w:p w:rsidR="00EA5126" w:rsidRDefault="00EA5126">
      <w:pPr>
        <w:spacing w:line="240" w:lineRule="auto"/>
        <w:ind w:firstLine="709"/>
        <w:jc w:val="both"/>
        <w:rPr>
          <w:rFonts w:ascii="Times New Roman" w:eastAsia="Times New Roman" w:hAnsi="Times New Roman" w:cs="Times New Roman"/>
          <w:i/>
          <w:iCs/>
          <w:sz w:val="24"/>
          <w:szCs w:val="24"/>
          <w:highlight w:val="white"/>
        </w:rPr>
      </w:pP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Carbon is a fundamental element for the functioning of the Earth’s climate system, participating in biophysical processes essential to the maintenance of life and the planet’s energy balance (</w:t>
      </w:r>
      <w:proofErr w:type="spellStart"/>
      <w:r>
        <w:rPr>
          <w:rFonts w:ascii="Times New Roman" w:eastAsia="Times New Roman" w:hAnsi="Times New Roman" w:cs="Times New Roman"/>
          <w:sz w:val="24"/>
          <w:szCs w:val="24"/>
          <w:highlight w:val="white"/>
        </w:rPr>
        <w:t>Friedlingstein</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2023). In the atmosphere, its main form is carbon dioxide (</w:t>
      </w:r>
      <w:r>
        <w:rPr>
          <w:rFonts w:ascii="Times New Roman" w:eastAsia="Times New Roman" w:hAnsi="Times New Roman" w:cs="Times New Roman"/>
          <w:sz w:val="24"/>
          <w:szCs w:val="24"/>
        </w:rPr>
        <w:t>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highlight w:val="white"/>
        </w:rPr>
        <w:t>), a greenhouse gas capable of absorbing and re-emitting infrared radiation, contributing to the thermal regulation of the Earth (</w:t>
      </w:r>
      <w:proofErr w:type="spellStart"/>
      <w:r>
        <w:rPr>
          <w:rFonts w:ascii="Times New Roman" w:eastAsia="Times New Roman" w:hAnsi="Times New Roman" w:cs="Times New Roman"/>
          <w:sz w:val="24"/>
          <w:szCs w:val="24"/>
          <w:highlight w:val="white"/>
        </w:rPr>
        <w:t>Junges</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2018). Although the greenhouse effect is a natural phenomenon essential to the planet’s habitability, the anthropic increase in atmospheric </w:t>
      </w:r>
      <w:r>
        <w:rPr>
          <w:rFonts w:ascii="Times New Roman" w:eastAsia="Times New Roman" w:hAnsi="Times New Roman" w:cs="Times New Roman"/>
          <w:sz w:val="24"/>
          <w:szCs w:val="24"/>
        </w:rPr>
        <w:t>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highlight w:val="white"/>
        </w:rPr>
        <w:t xml:space="preserve"> concentrations has intensified global warming and generated significant changes in the climate system (Schime</w:t>
      </w:r>
      <w:r>
        <w:rPr>
          <w:rFonts w:ascii="Times New Roman" w:eastAsia="Times New Roman" w:hAnsi="Times New Roman" w:cs="Times New Roman"/>
          <w:sz w:val="24"/>
          <w:szCs w:val="24"/>
          <w:highlight w:val="white"/>
        </w:rPr>
        <w:t xml:space="preserve">l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2016).</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 discussed by </w:t>
      </w:r>
      <w:proofErr w:type="spellStart"/>
      <w:r>
        <w:rPr>
          <w:rFonts w:ascii="Times New Roman" w:eastAsia="Times New Roman" w:hAnsi="Times New Roman" w:cs="Times New Roman"/>
          <w:sz w:val="24"/>
          <w:szCs w:val="24"/>
          <w:highlight w:val="white"/>
        </w:rPr>
        <w:t>Junges</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(2018), the greenhouse effect maintains the planet’s average temperature at levels compatible with life by retaining part of the energy from the Sun. However, the increase in greenhouse gas concentrations resu</w:t>
      </w:r>
      <w:r>
        <w:rPr>
          <w:rFonts w:ascii="Times New Roman" w:eastAsia="Times New Roman" w:hAnsi="Times New Roman" w:cs="Times New Roman"/>
          <w:sz w:val="24"/>
          <w:szCs w:val="24"/>
          <w:highlight w:val="white"/>
        </w:rPr>
        <w:t xml:space="preserve">lting from human activities has altered the atmosphere’s energy balance, promoting greater heat retention and contributing to the rise in global average temperature (Ayoub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2024). Among the gases associated with this process, carbon dioxide (</w:t>
      </w:r>
      <w:r>
        <w:rPr>
          <w:rFonts w:ascii="Times New Roman" w:eastAsia="Times New Roman" w:hAnsi="Times New Roman" w:cs="Times New Roman"/>
          <w:sz w:val="24"/>
          <w:szCs w:val="24"/>
        </w:rPr>
        <w:t>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highlight w:val="white"/>
        </w:rPr>
        <w:t>), m</w:t>
      </w:r>
      <w:r>
        <w:rPr>
          <w:rFonts w:ascii="Times New Roman" w:eastAsia="Times New Roman" w:hAnsi="Times New Roman" w:cs="Times New Roman"/>
          <w:sz w:val="24"/>
          <w:szCs w:val="24"/>
          <w:highlight w:val="white"/>
        </w:rPr>
        <w:t>ethane (</w:t>
      </w:r>
      <w:r>
        <w:rPr>
          <w:rFonts w:ascii="Times New Roman" w:eastAsia="Times New Roman" w:hAnsi="Times New Roman" w:cs="Times New Roman"/>
          <w:sz w:val="24"/>
          <w:szCs w:val="24"/>
        </w:rPr>
        <w:t>CH</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highlight w:val="white"/>
        </w:rPr>
        <w:t>), and nitrous oxide (N</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highlight w:val="white"/>
        </w:rPr>
        <w:t xml:space="preserve">O) stand out, whose intensification is directly related to changes in land use, the burning of fossil fuels, and contemporary productive activities (Hansen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2007).</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 this sense, the persistent rise in atmospheric </w:t>
      </w:r>
      <w:r>
        <w:rPr>
          <w:rFonts w:ascii="Times New Roman" w:eastAsia="Times New Roman" w:hAnsi="Times New Roman" w:cs="Times New Roman"/>
          <w:sz w:val="24"/>
          <w:szCs w:val="24"/>
        </w:rPr>
        <w:t>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highlight w:val="white"/>
        </w:rPr>
        <w:t xml:space="preserve"> concentrations has come to be understood, in the contemporary scientific debate, as evidence of the growing human influence on the Earth System (Santos, 2018). Thus, climate change associated with human </w:t>
      </w:r>
      <w:r>
        <w:rPr>
          <w:rFonts w:ascii="Times New Roman" w:eastAsia="Times New Roman" w:hAnsi="Times New Roman" w:cs="Times New Roman"/>
          <w:sz w:val="24"/>
          <w:szCs w:val="24"/>
          <w:highlight w:val="white"/>
        </w:rPr>
        <w:lastRenderedPageBreak/>
        <w:t>action constitutes not only an environmental phen</w:t>
      </w:r>
      <w:r>
        <w:rPr>
          <w:rFonts w:ascii="Times New Roman" w:eastAsia="Times New Roman" w:hAnsi="Times New Roman" w:cs="Times New Roman"/>
          <w:sz w:val="24"/>
          <w:szCs w:val="24"/>
          <w:highlight w:val="white"/>
        </w:rPr>
        <w:t>omenon, but a systemic expression of the reorganization of the relationships between society and nature.</w:t>
      </w:r>
    </w:p>
    <w:p w:rsidR="00EA5126" w:rsidRDefault="00576C43">
      <w:pPr>
        <w:spacing w:line="360" w:lineRule="auto"/>
        <w:ind w:firstLine="709"/>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Redin</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(2011) highlight that practices such as deforestation and agricultural expansion, intensified throughout history, especially after the Ind</w:t>
      </w:r>
      <w:r>
        <w:rPr>
          <w:rFonts w:ascii="Times New Roman" w:eastAsia="Times New Roman" w:hAnsi="Times New Roman" w:cs="Times New Roman"/>
          <w:sz w:val="24"/>
          <w:szCs w:val="24"/>
          <w:highlight w:val="white"/>
        </w:rPr>
        <w:t>ustrial Revolution, contributed to the alteration of global biogeochemical cycles. Evidence of these transformations can be observed in paleoclimatic records, such as ice cores, which allow the reconstruction of historical variations in atmospheric composi</w:t>
      </w:r>
      <w:r>
        <w:rPr>
          <w:rFonts w:ascii="Times New Roman" w:eastAsia="Times New Roman" w:hAnsi="Times New Roman" w:cs="Times New Roman"/>
          <w:sz w:val="24"/>
          <w:szCs w:val="24"/>
          <w:highlight w:val="white"/>
        </w:rPr>
        <w:t xml:space="preserve">tion and global temperatures (Silva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2018a; Pereira, 2019). These records preserve information on concentrations of gases, particles, and pollutants over time, evidencing the recent increase in human interference in natural systems.</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global warming resulting from these transformations has produced broad environmental impacts, including changes in precipitation regimes, glacier melting, sea level rise, biodiversity loss, and the intensification of extreme weather events (Nunes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2017). In this context, understanding climate change requires an integrated analysis of the global carbon reservoirs, among which soil occupies a strategic position in regulating atmospheric </w:t>
      </w:r>
      <w:r>
        <w:rPr>
          <w:rFonts w:ascii="Times New Roman" w:eastAsia="Times New Roman" w:hAnsi="Times New Roman" w:cs="Times New Roman"/>
          <w:sz w:val="24"/>
          <w:szCs w:val="24"/>
        </w:rPr>
        <w:t>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highlight w:val="white"/>
        </w:rPr>
        <w:t xml:space="preserve"> concentrations. Thus, changes in atmospheric carbon concen</w:t>
      </w:r>
      <w:r>
        <w:rPr>
          <w:rFonts w:ascii="Times New Roman" w:eastAsia="Times New Roman" w:hAnsi="Times New Roman" w:cs="Times New Roman"/>
          <w:sz w:val="24"/>
          <w:szCs w:val="24"/>
          <w:highlight w:val="white"/>
        </w:rPr>
        <w:t>trations do not represent merely isolated environmental variations but constitute evidence of the growing anthropic influence on the global climate system, configuring one of the main markers of the transformations associated with the Anthropocene.</w:t>
      </w:r>
    </w:p>
    <w:p w:rsidR="00EA5126" w:rsidRDefault="00EA5126">
      <w:pPr>
        <w:spacing w:line="240" w:lineRule="auto"/>
        <w:ind w:firstLine="709"/>
        <w:jc w:val="both"/>
        <w:rPr>
          <w:rFonts w:ascii="Times New Roman" w:eastAsia="Times New Roman" w:hAnsi="Times New Roman" w:cs="Times New Roman"/>
          <w:i/>
          <w:iCs/>
          <w:sz w:val="24"/>
          <w:szCs w:val="24"/>
          <w:highlight w:val="white"/>
        </w:rPr>
      </w:pPr>
    </w:p>
    <w:p w:rsidR="00EA5126" w:rsidRDefault="00576C43">
      <w:pPr>
        <w:spacing w:line="24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i/>
          <w:iCs/>
          <w:sz w:val="24"/>
          <w:szCs w:val="24"/>
          <w:highlight w:val="white"/>
        </w:rPr>
        <w:t>Pedoge</w:t>
      </w:r>
      <w:r>
        <w:rPr>
          <w:rFonts w:ascii="Times New Roman" w:eastAsia="Times New Roman" w:hAnsi="Times New Roman" w:cs="Times New Roman"/>
          <w:i/>
          <w:iCs/>
          <w:sz w:val="24"/>
          <w:szCs w:val="24"/>
          <w:highlight w:val="white"/>
        </w:rPr>
        <w:t>nic</w:t>
      </w:r>
      <w:proofErr w:type="spellEnd"/>
      <w:r>
        <w:rPr>
          <w:rFonts w:ascii="Times New Roman" w:eastAsia="Times New Roman" w:hAnsi="Times New Roman" w:cs="Times New Roman"/>
          <w:i/>
          <w:iCs/>
          <w:sz w:val="24"/>
          <w:szCs w:val="24"/>
          <w:highlight w:val="white"/>
        </w:rPr>
        <w:t xml:space="preserve"> process and carbon cycle</w:t>
      </w:r>
    </w:p>
    <w:p w:rsidR="00EA5126" w:rsidRDefault="00EA5126">
      <w:pPr>
        <w:spacing w:line="240" w:lineRule="auto"/>
        <w:ind w:firstLine="709"/>
        <w:jc w:val="both"/>
        <w:rPr>
          <w:rFonts w:ascii="Times New Roman" w:eastAsia="Times New Roman" w:hAnsi="Times New Roman" w:cs="Times New Roman"/>
          <w:sz w:val="24"/>
          <w:szCs w:val="24"/>
          <w:highlight w:val="white"/>
        </w:rPr>
      </w:pP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According to Smith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(2020), soil represents an essential component of the Earth system, acting as an important carbon reservoir and playing a central role in climate regulation. Soil formation results from the joint acti</w:t>
      </w:r>
      <w:r>
        <w:rPr>
          <w:rFonts w:ascii="Times New Roman" w:eastAsia="Times New Roman" w:hAnsi="Times New Roman" w:cs="Times New Roman"/>
          <w:sz w:val="24"/>
          <w:szCs w:val="24"/>
          <w:highlight w:val="white"/>
        </w:rPr>
        <w:t xml:space="preserve">on of physical, chemical, and biological processes on the parent material, under the influence of climate, relief, time, and organisms (Pereira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2019).</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Over geological time, rocks are weathered by physical and chemical processes that promote their f</w:t>
      </w:r>
      <w:r>
        <w:rPr>
          <w:rFonts w:ascii="Times New Roman" w:eastAsia="Times New Roman" w:hAnsi="Times New Roman" w:cs="Times New Roman"/>
          <w:sz w:val="24"/>
          <w:szCs w:val="24"/>
          <w:highlight w:val="white"/>
        </w:rPr>
        <w:t xml:space="preserve">ragmentation and mineralogical transformation. The action of water, oxygen, and carbon dioxide contributes to the decomposition and reorganization of materials, giving rise to soil as a dynamic system (Toledo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2014). This set of transformations, cal</w:t>
      </w:r>
      <w:r>
        <w:rPr>
          <w:rFonts w:ascii="Times New Roman" w:eastAsia="Times New Roman" w:hAnsi="Times New Roman" w:cs="Times New Roman"/>
          <w:sz w:val="24"/>
          <w:szCs w:val="24"/>
          <w:highlight w:val="white"/>
        </w:rPr>
        <w:t>led pedogenesis, results in the formation of soil horizons that constitute an environment favourable to the development of vegetation cover (</w:t>
      </w:r>
      <w:proofErr w:type="spellStart"/>
      <w:r>
        <w:rPr>
          <w:rFonts w:ascii="Times New Roman" w:eastAsia="Times New Roman" w:hAnsi="Times New Roman" w:cs="Times New Roman"/>
          <w:sz w:val="24"/>
          <w:szCs w:val="24"/>
          <w:highlight w:val="white"/>
        </w:rPr>
        <w:t>Lepsch</w:t>
      </w:r>
      <w:proofErr w:type="spellEnd"/>
      <w:r>
        <w:rPr>
          <w:rFonts w:ascii="Times New Roman" w:eastAsia="Times New Roman" w:hAnsi="Times New Roman" w:cs="Times New Roman"/>
          <w:sz w:val="24"/>
          <w:szCs w:val="24"/>
          <w:highlight w:val="white"/>
        </w:rPr>
        <w:t xml:space="preserve">, 2010). In this context, vegetation plays a fundamental role in the carbon cycle by removing </w:t>
      </w:r>
      <w:r>
        <w:rPr>
          <w:rFonts w:ascii="Times New Roman" w:eastAsia="Times New Roman" w:hAnsi="Times New Roman" w:cs="Times New Roman"/>
          <w:sz w:val="24"/>
          <w:szCs w:val="24"/>
        </w:rPr>
        <w:t>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highlight w:val="white"/>
        </w:rPr>
        <w:t xml:space="preserve"> from the at</w:t>
      </w:r>
      <w:r>
        <w:rPr>
          <w:rFonts w:ascii="Times New Roman" w:eastAsia="Times New Roman" w:hAnsi="Times New Roman" w:cs="Times New Roman"/>
          <w:sz w:val="24"/>
          <w:szCs w:val="24"/>
          <w:highlight w:val="white"/>
        </w:rPr>
        <w:t xml:space="preserve">mosphere through </w:t>
      </w:r>
      <w:r>
        <w:rPr>
          <w:rFonts w:ascii="Times New Roman" w:eastAsia="Times New Roman" w:hAnsi="Times New Roman" w:cs="Times New Roman"/>
          <w:sz w:val="24"/>
          <w:szCs w:val="24"/>
          <w:highlight w:val="white"/>
        </w:rPr>
        <w:lastRenderedPageBreak/>
        <w:t>photosynthesis and transferring it to the soil in the form of organic matter (</w:t>
      </w:r>
      <w:proofErr w:type="spellStart"/>
      <w:r>
        <w:rPr>
          <w:rFonts w:ascii="Times New Roman" w:eastAsia="Times New Roman" w:hAnsi="Times New Roman" w:cs="Times New Roman"/>
          <w:sz w:val="24"/>
          <w:szCs w:val="24"/>
          <w:highlight w:val="white"/>
        </w:rPr>
        <w:t>Friedlingstein</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2023). Part of this carbon is stabilized in the soil system, while another portion returns to the atmosphere through biological respiratio</w:t>
      </w:r>
      <w:r>
        <w:rPr>
          <w:rFonts w:ascii="Times New Roman" w:eastAsia="Times New Roman" w:hAnsi="Times New Roman" w:cs="Times New Roman"/>
          <w:sz w:val="24"/>
          <w:szCs w:val="24"/>
          <w:highlight w:val="white"/>
        </w:rPr>
        <w:t>n, forming a continuous flow between the biosphere and the atmosphere (</w:t>
      </w:r>
      <w:proofErr w:type="spellStart"/>
      <w:r>
        <w:rPr>
          <w:rFonts w:ascii="Times New Roman" w:eastAsia="Times New Roman" w:hAnsi="Times New Roman" w:cs="Times New Roman"/>
          <w:sz w:val="24"/>
          <w:szCs w:val="24"/>
          <w:highlight w:val="white"/>
        </w:rPr>
        <w:t>Buckeridge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Aidar</w:t>
      </w:r>
      <w:proofErr w:type="spellEnd"/>
      <w:r>
        <w:rPr>
          <w:rFonts w:ascii="Times New Roman" w:eastAsia="Times New Roman" w:hAnsi="Times New Roman" w:cs="Times New Roman"/>
          <w:sz w:val="24"/>
          <w:szCs w:val="24"/>
          <w:highlight w:val="white"/>
        </w:rPr>
        <w:t>, 2002). In this way, soil acts simultaneously as a reservoir and a potential source of carbon, depending on environmental conditions and forms of land use.</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presence of carbon in the soil is directly related to the biological processes that sustain life, including photosynthesis and nutrient cycling (Machado, 2005; Lopes, 2017). Thus, the balance of the carbon cycle depends on the maintenance of the integr</w:t>
      </w:r>
      <w:r>
        <w:rPr>
          <w:rFonts w:ascii="Times New Roman" w:eastAsia="Times New Roman" w:hAnsi="Times New Roman" w:cs="Times New Roman"/>
          <w:sz w:val="24"/>
          <w:szCs w:val="24"/>
          <w:highlight w:val="white"/>
        </w:rPr>
        <w:t>ity of natural systems, being strongly influenced by human interventions on vegetation cover and land use. From a contemporary analytical perspective, soil can be understood as a material record of the environmental transformations induced by human action,</w:t>
      </w:r>
      <w:r>
        <w:rPr>
          <w:rFonts w:ascii="Times New Roman" w:eastAsia="Times New Roman" w:hAnsi="Times New Roman" w:cs="Times New Roman"/>
          <w:sz w:val="24"/>
          <w:szCs w:val="24"/>
          <w:highlight w:val="white"/>
        </w:rPr>
        <w:t xml:space="preserve"> evidencing changes in carbon flows, ecosystem structure, and the functioning of terrestrial systems (Alves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2024).</w:t>
      </w:r>
    </w:p>
    <w:p w:rsidR="00EA5126" w:rsidRDefault="00EA5126">
      <w:pPr>
        <w:spacing w:line="240" w:lineRule="auto"/>
        <w:ind w:firstLine="709"/>
        <w:jc w:val="both"/>
        <w:rPr>
          <w:rFonts w:ascii="Times New Roman" w:eastAsia="Times New Roman" w:hAnsi="Times New Roman" w:cs="Times New Roman"/>
          <w:i/>
          <w:iCs/>
          <w:sz w:val="24"/>
          <w:szCs w:val="24"/>
          <w:highlight w:val="white"/>
        </w:rPr>
      </w:pPr>
    </w:p>
    <w:p w:rsidR="00EA5126" w:rsidRDefault="00576C43">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Anthropogenic transformations and alterations to natural systems</w:t>
      </w:r>
    </w:p>
    <w:p w:rsidR="00EA5126" w:rsidRDefault="00EA5126">
      <w:pPr>
        <w:spacing w:line="240" w:lineRule="auto"/>
        <w:ind w:firstLine="709"/>
        <w:jc w:val="both"/>
        <w:rPr>
          <w:rFonts w:ascii="Times New Roman" w:eastAsia="Times New Roman" w:hAnsi="Times New Roman" w:cs="Times New Roman"/>
          <w:sz w:val="24"/>
          <w:szCs w:val="24"/>
          <w:highlight w:val="white"/>
        </w:rPr>
      </w:pP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Human influence on the environment intensified significantly follo</w:t>
      </w:r>
      <w:r>
        <w:rPr>
          <w:rFonts w:ascii="Times New Roman" w:eastAsia="Times New Roman" w:hAnsi="Times New Roman" w:cs="Times New Roman"/>
          <w:sz w:val="24"/>
          <w:szCs w:val="24"/>
          <w:highlight w:val="white"/>
        </w:rPr>
        <w:t>wing the Industrial Revolution, a period marked by the expansion of fossil fuel use, population growth, and the growth of productive activities (Machado, 2005). These transformations caused profound changes in the terrestrial landscape, particularly throug</w:t>
      </w:r>
      <w:r>
        <w:rPr>
          <w:rFonts w:ascii="Times New Roman" w:eastAsia="Times New Roman" w:hAnsi="Times New Roman" w:cs="Times New Roman"/>
          <w:sz w:val="24"/>
          <w:szCs w:val="24"/>
          <w:highlight w:val="white"/>
        </w:rPr>
        <w:t xml:space="preserve">h deforestation and agricultural expansion, processes that reduced the capacity of ecosystems to store carbon (Foley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2005).</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conversion of natural areas into productive systems modifies the physical, chemical, and biological properties of soils,</w:t>
      </w:r>
      <w:r>
        <w:rPr>
          <w:rFonts w:ascii="Times New Roman" w:eastAsia="Times New Roman" w:hAnsi="Times New Roman" w:cs="Times New Roman"/>
          <w:sz w:val="24"/>
          <w:szCs w:val="24"/>
          <w:highlight w:val="white"/>
        </w:rPr>
        <w:t xml:space="preserve"> reducing soil organic matter stocks and compromising essential ecological functions (</w:t>
      </w:r>
      <w:proofErr w:type="spellStart"/>
      <w:r>
        <w:rPr>
          <w:rFonts w:ascii="Times New Roman" w:eastAsia="Times New Roman" w:hAnsi="Times New Roman" w:cs="Times New Roman"/>
          <w:sz w:val="24"/>
          <w:szCs w:val="24"/>
          <w:highlight w:val="white"/>
        </w:rPr>
        <w:t>Capeche</w:t>
      </w:r>
      <w:proofErr w:type="spellEnd"/>
      <w:r>
        <w:rPr>
          <w:rFonts w:ascii="Times New Roman" w:eastAsia="Times New Roman" w:hAnsi="Times New Roman" w:cs="Times New Roman"/>
          <w:sz w:val="24"/>
          <w:szCs w:val="24"/>
          <w:highlight w:val="white"/>
        </w:rPr>
        <w:t xml:space="preserve">, 2012). Furthermore, the intensification of agricultural activities, associated with the use of fertilizers and pesticides, may generate additional environmental </w:t>
      </w:r>
      <w:r>
        <w:rPr>
          <w:rFonts w:ascii="Times New Roman" w:eastAsia="Times New Roman" w:hAnsi="Times New Roman" w:cs="Times New Roman"/>
          <w:sz w:val="24"/>
          <w:szCs w:val="24"/>
          <w:highlight w:val="white"/>
        </w:rPr>
        <w:t>impacts, affecting terrestrial and aquatic systems and interfering with biogeochemical cycles (</w:t>
      </w:r>
      <w:proofErr w:type="spellStart"/>
      <w:r>
        <w:rPr>
          <w:rFonts w:ascii="Times New Roman" w:eastAsia="Times New Roman" w:hAnsi="Times New Roman" w:cs="Times New Roman"/>
          <w:sz w:val="24"/>
          <w:szCs w:val="24"/>
          <w:highlight w:val="white"/>
        </w:rPr>
        <w:t>Spadotto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Spadotto</w:t>
      </w:r>
      <w:proofErr w:type="spellEnd"/>
      <w:r>
        <w:rPr>
          <w:rFonts w:ascii="Times New Roman" w:eastAsia="Times New Roman" w:hAnsi="Times New Roman" w:cs="Times New Roman"/>
          <w:sz w:val="24"/>
          <w:szCs w:val="24"/>
          <w:highlight w:val="white"/>
        </w:rPr>
        <w:t xml:space="preserve">, 2006; Nunes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2017).</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Deforestation and wildfires stand out among the main factors responsible for releasing large amounts of CO₂ into t</w:t>
      </w:r>
      <w:r>
        <w:rPr>
          <w:rFonts w:ascii="Times New Roman" w:eastAsia="Times New Roman" w:hAnsi="Times New Roman" w:cs="Times New Roman"/>
          <w:sz w:val="24"/>
          <w:szCs w:val="24"/>
          <w:highlight w:val="white"/>
        </w:rPr>
        <w:t>he atmosphere (</w:t>
      </w:r>
      <w:proofErr w:type="spellStart"/>
      <w:r>
        <w:rPr>
          <w:rFonts w:ascii="Times New Roman" w:eastAsia="Times New Roman" w:hAnsi="Times New Roman" w:cs="Times New Roman"/>
          <w:sz w:val="24"/>
          <w:szCs w:val="24"/>
          <w:highlight w:val="white"/>
        </w:rPr>
        <w:t>Buckeridge</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2007; Barbosa, 2017). These transformations reduce the carbon sequestration potential of ecosystems and contribute to increasing atmospheric concentrations of greenhouse gases (Alves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2024). In this context, land us</w:t>
      </w:r>
      <w:r>
        <w:rPr>
          <w:rFonts w:ascii="Times New Roman" w:eastAsia="Times New Roman" w:hAnsi="Times New Roman" w:cs="Times New Roman"/>
          <w:sz w:val="24"/>
          <w:szCs w:val="24"/>
          <w:highlight w:val="white"/>
        </w:rPr>
        <w:t>e and land cover changes constitute one of the main contemporary drivers of global climate system change.</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Population growth and the expansion of human activities have intensified these environmental pressures, promoting transformations on a planetary scale</w:t>
      </w:r>
      <w:r>
        <w:rPr>
          <w:rFonts w:ascii="Times New Roman" w:eastAsia="Times New Roman" w:hAnsi="Times New Roman" w:cs="Times New Roman"/>
          <w:sz w:val="24"/>
          <w:szCs w:val="24"/>
          <w:highlight w:val="white"/>
        </w:rPr>
        <w:t xml:space="preserve"> and highlighting the interdependence between social and natural processes (Mello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2017). Thus, changes in land use and land cover, by altering soil carbon stocks and carbon fluxes between the biosphere and the atmosphere, demonstrate that the soil </w:t>
      </w:r>
      <w:r>
        <w:rPr>
          <w:rFonts w:ascii="Times New Roman" w:eastAsia="Times New Roman" w:hAnsi="Times New Roman" w:cs="Times New Roman"/>
          <w:sz w:val="24"/>
          <w:szCs w:val="24"/>
          <w:highlight w:val="white"/>
        </w:rPr>
        <w:t>system acts as a mediator between human activities and global climate change.</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According to Varney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(2024), soil not only responds to anthropogenic pressures but also constitutes a central component in the materialization of contemporary environmental</w:t>
      </w:r>
      <w:r>
        <w:rPr>
          <w:rFonts w:ascii="Times New Roman" w:eastAsia="Times New Roman" w:hAnsi="Times New Roman" w:cs="Times New Roman"/>
          <w:sz w:val="24"/>
          <w:szCs w:val="24"/>
          <w:highlight w:val="white"/>
        </w:rPr>
        <w:t xml:space="preserve"> transformations. In this sense, soils represent the largest terrestrial carbon reservoir and play a decisive role in regulating carbon exchanges between the Earth’s surface and the atmosphere under land use change, providing an empirical basis for interpr</w:t>
      </w:r>
      <w:r>
        <w:rPr>
          <w:rFonts w:ascii="Times New Roman" w:eastAsia="Times New Roman" w:hAnsi="Times New Roman" w:cs="Times New Roman"/>
          <w:sz w:val="24"/>
          <w:szCs w:val="24"/>
          <w:highlight w:val="white"/>
        </w:rPr>
        <w:t>eting changes in the functioning of the Earth System associated with the Anthropocene (</w:t>
      </w:r>
      <w:proofErr w:type="spellStart"/>
      <w:r>
        <w:rPr>
          <w:rFonts w:ascii="Times New Roman" w:eastAsia="Times New Roman" w:hAnsi="Times New Roman" w:cs="Times New Roman"/>
          <w:sz w:val="24"/>
          <w:szCs w:val="24"/>
          <w:highlight w:val="white"/>
        </w:rPr>
        <w:t>Rockström</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2009). These transformations, by reaching a planetary scale and leaving measurable records in natural systems, support the scientific interpretation th</w:t>
      </w:r>
      <w:r>
        <w:rPr>
          <w:rFonts w:ascii="Times New Roman" w:eastAsia="Times New Roman" w:hAnsi="Times New Roman" w:cs="Times New Roman"/>
          <w:sz w:val="24"/>
          <w:szCs w:val="24"/>
          <w:highlight w:val="white"/>
        </w:rPr>
        <w:t>at human activity has become a relevant geological force.</w:t>
      </w:r>
    </w:p>
    <w:p w:rsidR="00EA5126" w:rsidRDefault="00EA5126">
      <w:pPr>
        <w:spacing w:line="240" w:lineRule="auto"/>
        <w:ind w:firstLine="709"/>
        <w:jc w:val="both"/>
        <w:rPr>
          <w:rFonts w:ascii="Times New Roman" w:eastAsia="Times New Roman" w:hAnsi="Times New Roman" w:cs="Times New Roman"/>
          <w:sz w:val="24"/>
          <w:szCs w:val="24"/>
          <w:highlight w:val="white"/>
        </w:rPr>
      </w:pPr>
    </w:p>
    <w:p w:rsidR="00EA5126" w:rsidRDefault="00576C43">
      <w:pPr>
        <w:spacing w:line="240" w:lineRule="auto"/>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 xml:space="preserve">Anthropocene and reorganization of the Earth System </w:t>
      </w:r>
    </w:p>
    <w:p w:rsidR="00EA5126" w:rsidRDefault="00EA5126">
      <w:pPr>
        <w:spacing w:line="240" w:lineRule="auto"/>
        <w:ind w:firstLine="709"/>
        <w:jc w:val="both"/>
        <w:rPr>
          <w:rFonts w:ascii="Times New Roman" w:eastAsia="Times New Roman" w:hAnsi="Times New Roman" w:cs="Times New Roman"/>
          <w:sz w:val="24"/>
          <w:szCs w:val="24"/>
          <w:highlight w:val="white"/>
        </w:rPr>
      </w:pP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discussions presented in the previous sections, particularly those related to changes in the carbon cycle and land use transformations, pro</w:t>
      </w:r>
      <w:r>
        <w:rPr>
          <w:rFonts w:ascii="Times New Roman" w:eastAsia="Times New Roman" w:hAnsi="Times New Roman" w:cs="Times New Roman"/>
          <w:sz w:val="24"/>
          <w:szCs w:val="24"/>
          <w:highlight w:val="white"/>
        </w:rPr>
        <w:t>vide an empirical basis for understanding the Anthropocene. Changes in carbon stocks, ecosystem dynamics, and the functioning of terrestrial systems demonstrate that human activity has become a force capable of modifying natural processes on a global scale</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Corrêa</w:t>
      </w:r>
      <w:proofErr w:type="spellEnd"/>
      <w:r>
        <w:rPr>
          <w:rFonts w:ascii="Times New Roman" w:eastAsia="Times New Roman" w:hAnsi="Times New Roman" w:cs="Times New Roman"/>
          <w:sz w:val="24"/>
          <w:szCs w:val="24"/>
          <w:highlight w:val="white"/>
        </w:rPr>
        <w:t>, 2025). In this context, the Anthropocene can be understood as the period in which human influence on the Earth’s biophysical systems became significant enough to alter their functioning and evolution.</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Although there is no consensus regarding its </w:t>
      </w:r>
      <w:r>
        <w:rPr>
          <w:rFonts w:ascii="Times New Roman" w:eastAsia="Times New Roman" w:hAnsi="Times New Roman" w:cs="Times New Roman"/>
          <w:sz w:val="24"/>
          <w:szCs w:val="24"/>
          <w:highlight w:val="white"/>
        </w:rPr>
        <w:t>formalization as a new geological epoch, the concept has gained prominence by extending beyond the field of geosciences and fostering debates about its causes, implications, and impacts on the planet (</w:t>
      </w:r>
      <w:proofErr w:type="spellStart"/>
      <w:r>
        <w:rPr>
          <w:rFonts w:ascii="Times New Roman" w:eastAsia="Times New Roman" w:hAnsi="Times New Roman" w:cs="Times New Roman"/>
          <w:sz w:val="24"/>
          <w:szCs w:val="24"/>
          <w:highlight w:val="white"/>
        </w:rPr>
        <w:t>Ferrão</w:t>
      </w:r>
      <w:proofErr w:type="spellEnd"/>
      <w:r>
        <w:rPr>
          <w:rFonts w:ascii="Times New Roman" w:eastAsia="Times New Roman" w:hAnsi="Times New Roman" w:cs="Times New Roman"/>
          <w:sz w:val="24"/>
          <w:szCs w:val="24"/>
          <w:highlight w:val="white"/>
        </w:rPr>
        <w:t xml:space="preserve">, 2018). Thus, rather than simply representing a </w:t>
      </w:r>
      <w:r>
        <w:rPr>
          <w:rFonts w:ascii="Times New Roman" w:eastAsia="Times New Roman" w:hAnsi="Times New Roman" w:cs="Times New Roman"/>
          <w:sz w:val="24"/>
          <w:szCs w:val="24"/>
          <w:highlight w:val="white"/>
        </w:rPr>
        <w:t xml:space="preserve">chronological proposal, the Anthropocene constitutes a scientific interpretation that seeks to understand the magnitude of anthropogenic changes in natural systems, such as climate change, biodiversity loss, and alterations in biogeochemical cycles, based </w:t>
      </w:r>
      <w:r>
        <w:rPr>
          <w:rFonts w:ascii="Times New Roman" w:eastAsia="Times New Roman" w:hAnsi="Times New Roman" w:cs="Times New Roman"/>
          <w:sz w:val="24"/>
          <w:szCs w:val="24"/>
          <w:highlight w:val="white"/>
        </w:rPr>
        <w:t>on the material evidence of these transformations (</w:t>
      </w:r>
      <w:proofErr w:type="spellStart"/>
      <w:r>
        <w:rPr>
          <w:rFonts w:ascii="Times New Roman" w:eastAsia="Times New Roman" w:hAnsi="Times New Roman" w:cs="Times New Roman"/>
          <w:sz w:val="24"/>
          <w:szCs w:val="24"/>
          <w:highlight w:val="white"/>
        </w:rPr>
        <w:t>Zalasiewicz</w:t>
      </w:r>
      <w:proofErr w:type="spellEnd"/>
      <w:r>
        <w:rPr>
          <w:rFonts w:ascii="Times New Roman" w:eastAsia="Times New Roman" w:hAnsi="Times New Roman" w:cs="Times New Roman"/>
          <w:sz w:val="24"/>
          <w:szCs w:val="24"/>
          <w:highlight w:val="white"/>
        </w:rPr>
        <w:t xml:space="preserve">, 2017; </w:t>
      </w:r>
      <w:proofErr w:type="spellStart"/>
      <w:r>
        <w:rPr>
          <w:rFonts w:ascii="Times New Roman" w:eastAsia="Times New Roman" w:hAnsi="Times New Roman" w:cs="Times New Roman"/>
          <w:sz w:val="24"/>
          <w:szCs w:val="24"/>
          <w:highlight w:val="white"/>
        </w:rPr>
        <w:t>Zalasiewicz</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2023).</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Among this evidence are changes in carbon fluxes, alterations in atmospheric composition resulting from the emission of gases and aerosols, modifications in so</w:t>
      </w:r>
      <w:r>
        <w:rPr>
          <w:rFonts w:ascii="Times New Roman" w:eastAsia="Times New Roman" w:hAnsi="Times New Roman" w:cs="Times New Roman"/>
          <w:sz w:val="24"/>
          <w:szCs w:val="24"/>
          <w:highlight w:val="white"/>
        </w:rPr>
        <w:t>il carbon stocks, and changes in land use and land cover, all of which reveal measurable anthropogenic interference in biogeochemical cycles and in the functioning of the climate system (</w:t>
      </w:r>
      <w:proofErr w:type="spellStart"/>
      <w:r>
        <w:rPr>
          <w:rFonts w:ascii="Times New Roman" w:eastAsia="Times New Roman" w:hAnsi="Times New Roman" w:cs="Times New Roman"/>
          <w:sz w:val="24"/>
          <w:szCs w:val="24"/>
          <w:highlight w:val="white"/>
        </w:rPr>
        <w:t>Artaxo</w:t>
      </w:r>
      <w:proofErr w:type="spellEnd"/>
      <w:r>
        <w:rPr>
          <w:rFonts w:ascii="Times New Roman" w:eastAsia="Times New Roman" w:hAnsi="Times New Roman" w:cs="Times New Roman"/>
          <w:sz w:val="24"/>
          <w:szCs w:val="24"/>
          <w:highlight w:val="white"/>
        </w:rPr>
        <w:t xml:space="preserve">, 2014; Luz; </w:t>
      </w:r>
      <w:proofErr w:type="spellStart"/>
      <w:r>
        <w:rPr>
          <w:rFonts w:ascii="Times New Roman" w:eastAsia="Times New Roman" w:hAnsi="Times New Roman" w:cs="Times New Roman"/>
          <w:sz w:val="24"/>
          <w:szCs w:val="24"/>
          <w:highlight w:val="white"/>
        </w:rPr>
        <w:t>Marçal</w:t>
      </w:r>
      <w:proofErr w:type="spellEnd"/>
      <w:r>
        <w:rPr>
          <w:rFonts w:ascii="Times New Roman" w:eastAsia="Times New Roman" w:hAnsi="Times New Roman" w:cs="Times New Roman"/>
          <w:sz w:val="24"/>
          <w:szCs w:val="24"/>
          <w:highlight w:val="white"/>
        </w:rPr>
        <w:t>, 2016). Therefore, the proposition of the A</w:t>
      </w:r>
      <w:r>
        <w:rPr>
          <w:rFonts w:ascii="Times New Roman" w:eastAsia="Times New Roman" w:hAnsi="Times New Roman" w:cs="Times New Roman"/>
          <w:sz w:val="24"/>
          <w:szCs w:val="24"/>
          <w:highlight w:val="white"/>
        </w:rPr>
        <w:t>nthropocene implies recognizing that the transformations observed in natural systems do not constitute isolated phenomena but rather express structural changes in the functioning of the Earth System mediated by contemporary socio-environmental processes (S</w:t>
      </w:r>
      <w:r>
        <w:rPr>
          <w:rFonts w:ascii="Times New Roman" w:eastAsia="Times New Roman" w:hAnsi="Times New Roman" w:cs="Times New Roman"/>
          <w:sz w:val="24"/>
          <w:szCs w:val="24"/>
          <w:highlight w:val="white"/>
        </w:rPr>
        <w:t xml:space="preserve">teffen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2011).</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scientific debate on the Anthropocene involves different interpretations regarding its onset and its environmental markers. Some approaches relate its origin to the development of agriculture and the increase in atmospheric CO₂ co</w:t>
      </w:r>
      <w:r>
        <w:rPr>
          <w:rFonts w:ascii="Times New Roman" w:eastAsia="Times New Roman" w:hAnsi="Times New Roman" w:cs="Times New Roman"/>
          <w:sz w:val="24"/>
          <w:szCs w:val="24"/>
          <w:highlight w:val="white"/>
        </w:rPr>
        <w:t xml:space="preserve">ncentrations (Albuquerque; Souza, 2022), while others associate its emergence with the transgression of planetary boundaries related to environmental stability (Viola; Basso, 2016; Silva; </w:t>
      </w:r>
      <w:proofErr w:type="spellStart"/>
      <w:r>
        <w:rPr>
          <w:rFonts w:ascii="Times New Roman" w:eastAsia="Times New Roman" w:hAnsi="Times New Roman" w:cs="Times New Roman"/>
          <w:sz w:val="24"/>
          <w:szCs w:val="24"/>
          <w:highlight w:val="white"/>
        </w:rPr>
        <w:t>Arbilla</w:t>
      </w:r>
      <w:proofErr w:type="spellEnd"/>
      <w:r>
        <w:rPr>
          <w:rFonts w:ascii="Times New Roman" w:eastAsia="Times New Roman" w:hAnsi="Times New Roman" w:cs="Times New Roman"/>
          <w:sz w:val="24"/>
          <w:szCs w:val="24"/>
          <w:highlight w:val="white"/>
        </w:rPr>
        <w:t>, 2018b). These boundaries include changes in climate, biogeo</w:t>
      </w:r>
      <w:r>
        <w:rPr>
          <w:rFonts w:ascii="Times New Roman" w:eastAsia="Times New Roman" w:hAnsi="Times New Roman" w:cs="Times New Roman"/>
          <w:sz w:val="24"/>
          <w:szCs w:val="24"/>
          <w:highlight w:val="white"/>
        </w:rPr>
        <w:t>chemical cycles, biodiversity, and land use, reflecting the magnitude of the transformations induced by human activities (Marques, 2022).</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From this perspective, soil assumes a central role in understanding the Anthropocene, as it materially records environ</w:t>
      </w:r>
      <w:r>
        <w:rPr>
          <w:rFonts w:ascii="Times New Roman" w:eastAsia="Times New Roman" w:hAnsi="Times New Roman" w:cs="Times New Roman"/>
          <w:sz w:val="24"/>
          <w:szCs w:val="24"/>
          <w:highlight w:val="white"/>
        </w:rPr>
        <w:t xml:space="preserve">mental transformations and actively participates in climate dynamics through carbon storage and release. According to </w:t>
      </w:r>
      <w:proofErr w:type="spellStart"/>
      <w:r>
        <w:rPr>
          <w:rFonts w:ascii="Times New Roman" w:eastAsia="Times New Roman" w:hAnsi="Times New Roman" w:cs="Times New Roman"/>
          <w:sz w:val="24"/>
          <w:szCs w:val="24"/>
          <w:highlight w:val="white"/>
        </w:rPr>
        <w:t>Roubuste</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(2022), changes in soil carbon stocks, shifts in vegetation cover, and ecosystem degradation demonstrate the reconfigurati</w:t>
      </w:r>
      <w:r>
        <w:rPr>
          <w:rFonts w:ascii="Times New Roman" w:eastAsia="Times New Roman" w:hAnsi="Times New Roman" w:cs="Times New Roman"/>
          <w:sz w:val="24"/>
          <w:szCs w:val="24"/>
          <w:highlight w:val="white"/>
        </w:rPr>
        <w:t>on of the functioning of the Earth System. Furthermore, the IPCC report (2022) indicates that the intensification of climate change and biodiversity loss on a global scale is associated with factors such as greenhouse gas emissions, land use change, and en</w:t>
      </w:r>
      <w:r>
        <w:rPr>
          <w:rFonts w:ascii="Times New Roman" w:eastAsia="Times New Roman" w:hAnsi="Times New Roman" w:cs="Times New Roman"/>
          <w:sz w:val="24"/>
          <w:szCs w:val="24"/>
          <w:highlight w:val="white"/>
        </w:rPr>
        <w:t xml:space="preserve">vironmental pollution. The World Wildlife Fund (2022; 2024) reports consistent trends of increasing global mean temperature, intensification of extreme events, and growth in the number of threatened species, reinforcing the understanding that contemporary </w:t>
      </w:r>
      <w:r>
        <w:rPr>
          <w:rFonts w:ascii="Times New Roman" w:eastAsia="Times New Roman" w:hAnsi="Times New Roman" w:cs="Times New Roman"/>
          <w:sz w:val="24"/>
          <w:szCs w:val="24"/>
          <w:highlight w:val="white"/>
        </w:rPr>
        <w:t>transformations reflect systemic changes in the relationships between society and nature.</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Complementarily, the assessment reports of the Intergovernmental Panel on Climate Change (IPCC) document the recent occurrence of climate change, as well as the ongoi</w:t>
      </w:r>
      <w:r>
        <w:rPr>
          <w:rFonts w:ascii="Times New Roman" w:eastAsia="Times New Roman" w:hAnsi="Times New Roman" w:cs="Times New Roman"/>
          <w:sz w:val="24"/>
          <w:szCs w:val="24"/>
          <w:highlight w:val="white"/>
        </w:rPr>
        <w:t>ng degradation of biodiversity and of nature’s contributions to human society. These trends are associated with factors such as greenhouse gas emissions resulting from the burning of fossil fuels, habitat conversion and degradation, pollution, unsustainabl</w:t>
      </w:r>
      <w:r>
        <w:rPr>
          <w:rFonts w:ascii="Times New Roman" w:eastAsia="Times New Roman" w:hAnsi="Times New Roman" w:cs="Times New Roman"/>
          <w:sz w:val="24"/>
          <w:szCs w:val="24"/>
          <w:highlight w:val="white"/>
        </w:rPr>
        <w:t xml:space="preserve">e practices, and the introduction of invasive species (Melo, 2023). Thus, the integrated analysis of climate </w:t>
      </w:r>
      <w:r>
        <w:rPr>
          <w:rFonts w:ascii="Times New Roman" w:eastAsia="Times New Roman" w:hAnsi="Times New Roman" w:cs="Times New Roman"/>
          <w:sz w:val="24"/>
          <w:szCs w:val="24"/>
          <w:highlight w:val="white"/>
        </w:rPr>
        <w:lastRenderedPageBreak/>
        <w:t>change, carbon dynamics, and soil transformations demonstrates that these processes do not constitute isolated phenomena but rather express a struc</w:t>
      </w:r>
      <w:r>
        <w:rPr>
          <w:rFonts w:ascii="Times New Roman" w:eastAsia="Times New Roman" w:hAnsi="Times New Roman" w:cs="Times New Roman"/>
          <w:sz w:val="24"/>
          <w:szCs w:val="24"/>
          <w:highlight w:val="white"/>
        </w:rPr>
        <w:t xml:space="preserve">tural change in the functioning of the planet, which is a central characteristic of discussions on the Anthropocene (Steffen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2015).</w:t>
      </w:r>
    </w:p>
    <w:p w:rsidR="00EA5126" w:rsidRDefault="00576C43">
      <w:pPr>
        <w:spacing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this context, climate change mitigation strategies, such as reducing greenhouse gas emissions and increasing carb</w:t>
      </w:r>
      <w:r>
        <w:rPr>
          <w:rFonts w:ascii="Times New Roman" w:eastAsia="Times New Roman" w:hAnsi="Times New Roman" w:cs="Times New Roman"/>
          <w:sz w:val="24"/>
          <w:szCs w:val="24"/>
          <w:highlight w:val="white"/>
        </w:rPr>
        <w:t xml:space="preserve">on sequestration in terrestrial ecosystems, play a fundamental role (Heath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2005). Practices such as reforestation and sustainable soil management contribute to carbon fixation in biomass and soil, reinforcing the importance of ecosystems as natural</w:t>
      </w:r>
      <w:r>
        <w:rPr>
          <w:rFonts w:ascii="Times New Roman" w:eastAsia="Times New Roman" w:hAnsi="Times New Roman" w:cs="Times New Roman"/>
          <w:sz w:val="24"/>
          <w:szCs w:val="24"/>
          <w:highlight w:val="white"/>
        </w:rPr>
        <w:t xml:space="preserve"> carbon sinks and their relevance in addressing climate change (Silva, 2018c). Furthermore, initiatives aimed at sustainable development, such as those established under the 2030 Agenda, emphasize the need to integrate climate change mitigation and adaptat</w:t>
      </w:r>
      <w:r>
        <w:rPr>
          <w:rFonts w:ascii="Times New Roman" w:eastAsia="Times New Roman" w:hAnsi="Times New Roman" w:cs="Times New Roman"/>
          <w:sz w:val="24"/>
          <w:szCs w:val="24"/>
          <w:highlight w:val="white"/>
        </w:rPr>
        <w:t>ion, considering their impacts on food security, water security, and public health.</w:t>
      </w:r>
    </w:p>
    <w:p w:rsidR="00EA5126" w:rsidRDefault="00EA5126">
      <w:pPr>
        <w:spacing w:line="240" w:lineRule="auto"/>
        <w:rPr>
          <w:rFonts w:ascii="Times New Roman" w:eastAsia="Times New Roman" w:hAnsi="Times New Roman" w:cs="Times New Roman"/>
          <w:sz w:val="24"/>
          <w:szCs w:val="24"/>
        </w:rPr>
      </w:pPr>
    </w:p>
    <w:p w:rsidR="00EA5126" w:rsidRDefault="00576C43">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t>FINAL CONSIDERATIONS</w:t>
      </w:r>
      <w:r>
        <w:rPr>
          <w:rFonts w:ascii="Times New Roman" w:eastAsia="Times New Roman" w:hAnsi="Times New Roman" w:cs="Times New Roman"/>
          <w:color w:val="000000"/>
          <w:sz w:val="24"/>
          <w:szCs w:val="24"/>
        </w:rPr>
        <w:t xml:space="preserve"> </w:t>
      </w:r>
    </w:p>
    <w:p w:rsidR="00EA5126" w:rsidRDefault="00EA5126">
      <w:pPr>
        <w:spacing w:line="240" w:lineRule="auto"/>
        <w:ind w:firstLine="709"/>
        <w:jc w:val="both"/>
        <w:rPr>
          <w:rFonts w:ascii="Times New Roman" w:eastAsia="Times New Roman" w:hAnsi="Times New Roman" w:cs="Times New Roman"/>
          <w:color w:val="000000"/>
          <w:sz w:val="24"/>
          <w:szCs w:val="24"/>
        </w:rPr>
      </w:pPr>
    </w:p>
    <w:p w:rsidR="00EA5126" w:rsidRDefault="00576C43">
      <w:pPr>
        <w:spacing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analysis conducted demonstrates that the interactions among climate change, carbon dynamics, and </w:t>
      </w:r>
      <w:proofErr w:type="spellStart"/>
      <w:r>
        <w:rPr>
          <w:rFonts w:ascii="Times New Roman" w:eastAsia="Times New Roman" w:hAnsi="Times New Roman" w:cs="Times New Roman"/>
          <w:color w:val="000000"/>
          <w:sz w:val="24"/>
          <w:szCs w:val="24"/>
        </w:rPr>
        <w:t>pedogenetic</w:t>
      </w:r>
      <w:proofErr w:type="spellEnd"/>
      <w:r>
        <w:rPr>
          <w:rFonts w:ascii="Times New Roman" w:eastAsia="Times New Roman" w:hAnsi="Times New Roman" w:cs="Times New Roman"/>
          <w:color w:val="000000"/>
          <w:sz w:val="24"/>
          <w:szCs w:val="24"/>
        </w:rPr>
        <w:t xml:space="preserve"> processes constitute central elements for understanding contemporary environmental transformations. The studies reviewed indicate that soil pla</w:t>
      </w:r>
      <w:r>
        <w:rPr>
          <w:rFonts w:ascii="Times New Roman" w:eastAsia="Times New Roman" w:hAnsi="Times New Roman" w:cs="Times New Roman"/>
          <w:color w:val="000000"/>
          <w:sz w:val="24"/>
          <w:szCs w:val="24"/>
        </w:rPr>
        <w:t>ys a strategic role both as a carbon reservoir and as a carbon source, directly influencing the balance of CO₂ fluxes and, consequently, the functioning of the climate system.</w:t>
      </w:r>
    </w:p>
    <w:p w:rsidR="00EA5126" w:rsidRDefault="00576C43">
      <w:pPr>
        <w:spacing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evidence indicates that changes in land use and land cover, associated with </w:t>
      </w:r>
      <w:r>
        <w:rPr>
          <w:rFonts w:ascii="Times New Roman" w:eastAsia="Times New Roman" w:hAnsi="Times New Roman" w:cs="Times New Roman"/>
          <w:color w:val="000000"/>
          <w:sz w:val="24"/>
          <w:szCs w:val="24"/>
        </w:rPr>
        <w:t>the intensification of human activities, have promoted significant modifications in soil carbon stocks, contributing to increased greenhouse gas emissions. In this context, sustainable management and soil conservation practices emerge as fundamental strate</w:t>
      </w:r>
      <w:r>
        <w:rPr>
          <w:rFonts w:ascii="Times New Roman" w:eastAsia="Times New Roman" w:hAnsi="Times New Roman" w:cs="Times New Roman"/>
          <w:color w:val="000000"/>
          <w:sz w:val="24"/>
          <w:szCs w:val="24"/>
        </w:rPr>
        <w:t>gies for mitigating environmental impacts and enhancing carbon sequestration. These processes reinforce that soil acts as a key element in mediating the relationship between anthropogenic activities and global climate change.</w:t>
      </w:r>
    </w:p>
    <w:p w:rsidR="00EA5126" w:rsidRDefault="00576C43">
      <w:pPr>
        <w:spacing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From this perspective, soil al</w:t>
      </w:r>
      <w:r>
        <w:rPr>
          <w:rFonts w:ascii="Times New Roman" w:eastAsia="Times New Roman" w:hAnsi="Times New Roman" w:cs="Times New Roman"/>
          <w:color w:val="000000"/>
          <w:sz w:val="24"/>
          <w:szCs w:val="24"/>
        </w:rPr>
        <w:t xml:space="preserve">so constitutes a material record of contemporary environmental transformations, providing an empirical basis for interpreting changes in the functioning of the Earth System associated with the Anthropocene. The integration of ecological, geographical, and </w:t>
      </w:r>
      <w:r>
        <w:rPr>
          <w:rFonts w:ascii="Times New Roman" w:eastAsia="Times New Roman" w:hAnsi="Times New Roman" w:cs="Times New Roman"/>
          <w:color w:val="000000"/>
          <w:sz w:val="24"/>
          <w:szCs w:val="24"/>
        </w:rPr>
        <w:t xml:space="preserve">climatic approaches proved essential for understanding the complexity of the processes analysed, allowing for a broader interpretation of the relationships among soil, atmosphere, and biosphere, and highlighting the need for interdisciplinary studies that </w:t>
      </w:r>
      <w:r>
        <w:rPr>
          <w:rFonts w:ascii="Times New Roman" w:eastAsia="Times New Roman" w:hAnsi="Times New Roman" w:cs="Times New Roman"/>
          <w:color w:val="000000"/>
          <w:sz w:val="24"/>
          <w:szCs w:val="24"/>
        </w:rPr>
        <w:t>consider multiple spatial and temporal scales.</w:t>
      </w:r>
    </w:p>
    <w:p w:rsidR="00EA5126" w:rsidRDefault="00576C43">
      <w:pPr>
        <w:spacing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Finally, it is noteworthy that understanding these dynamics contributes to advancing the scientific debate on the Anthropocene by highlighting the role of soil as a central component in the reorganization of t</w:t>
      </w:r>
      <w:r>
        <w:rPr>
          <w:rFonts w:ascii="Times New Roman" w:eastAsia="Times New Roman" w:hAnsi="Times New Roman" w:cs="Times New Roman"/>
          <w:color w:val="000000"/>
          <w:sz w:val="24"/>
          <w:szCs w:val="24"/>
        </w:rPr>
        <w:t>he Earth System. These findings provide relevant support for the formulation of public policies and management strategies aimed at the sustainability of natural systems.</w:t>
      </w:r>
    </w:p>
    <w:p w:rsidR="00EA5126" w:rsidRDefault="00EA5126">
      <w:pPr>
        <w:spacing w:after="40" w:line="240" w:lineRule="auto"/>
        <w:ind w:firstLine="709"/>
        <w:jc w:val="both"/>
        <w:rPr>
          <w:rFonts w:ascii="Times New Roman" w:eastAsia="Times New Roman" w:hAnsi="Times New Roman" w:cs="Times New Roman"/>
          <w:color w:val="000000"/>
          <w:sz w:val="24"/>
          <w:szCs w:val="24"/>
        </w:rPr>
      </w:pPr>
    </w:p>
    <w:p w:rsidR="00EA5126" w:rsidRDefault="00576C43">
      <w:pPr>
        <w:spacing w:after="40"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REFERENCES</w:t>
      </w:r>
    </w:p>
    <w:p w:rsidR="00EA5126" w:rsidRDefault="00EA5126">
      <w:pPr>
        <w:spacing w:after="40" w:line="240" w:lineRule="auto"/>
        <w:rPr>
          <w:rFonts w:ascii="Times New Roman" w:eastAsia="Times New Roman" w:hAnsi="Times New Roman" w:cs="Times New Roman"/>
          <w:b/>
          <w:bCs/>
          <w:sz w:val="24"/>
          <w:szCs w:val="24"/>
          <w:highlight w:val="white"/>
        </w:rPr>
      </w:pPr>
    </w:p>
    <w:p w:rsidR="00EA5126" w:rsidRDefault="00576C43">
      <w:pPr>
        <w:spacing w:after="4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ALBUQUERQUE, U. P.; SOUZA, T. G. </w:t>
      </w:r>
      <w:proofErr w:type="spellStart"/>
      <w:r>
        <w:rPr>
          <w:rFonts w:ascii="Times New Roman" w:eastAsia="Times New Roman" w:hAnsi="Times New Roman" w:cs="Times New Roman"/>
          <w:b/>
          <w:bCs/>
          <w:sz w:val="24"/>
          <w:szCs w:val="24"/>
          <w:highlight w:val="white"/>
        </w:rPr>
        <w:t>Introdução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ao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Antropoceno</w:t>
      </w:r>
      <w:proofErr w:type="spellEnd"/>
      <w:r>
        <w:rPr>
          <w:rFonts w:ascii="Times New Roman" w:eastAsia="Times New Roman" w:hAnsi="Times New Roman" w:cs="Times New Roman"/>
          <w:sz w:val="24"/>
          <w:szCs w:val="24"/>
          <w:highlight w:val="white"/>
        </w:rPr>
        <w:t>. 1. ed. Recife</w:t>
      </w:r>
      <w:r>
        <w:rPr>
          <w:rFonts w:ascii="Times New Roman" w:eastAsia="Times New Roman" w:hAnsi="Times New Roman" w:cs="Times New Roman"/>
          <w:sz w:val="24"/>
          <w:szCs w:val="24"/>
          <w:highlight w:val="white"/>
        </w:rPr>
        <w:t xml:space="preserve">: NUPEEA, 2022.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ALVES, J. R.; PELLOSO, M. F.; AMARAL, H. F. </w:t>
      </w:r>
      <w:proofErr w:type="spellStart"/>
      <w:r>
        <w:rPr>
          <w:rFonts w:ascii="Times New Roman" w:eastAsia="Times New Roman" w:hAnsi="Times New Roman" w:cs="Times New Roman"/>
          <w:sz w:val="24"/>
          <w:szCs w:val="24"/>
          <w:highlight w:val="white"/>
        </w:rPr>
        <w:t>Dinâmica</w:t>
      </w:r>
      <w:proofErr w:type="spellEnd"/>
      <w:r>
        <w:rPr>
          <w:rFonts w:ascii="Times New Roman" w:eastAsia="Times New Roman" w:hAnsi="Times New Roman" w:cs="Times New Roman"/>
          <w:sz w:val="24"/>
          <w:szCs w:val="24"/>
          <w:highlight w:val="white"/>
        </w:rPr>
        <w:t xml:space="preserve"> do </w:t>
      </w:r>
      <w:proofErr w:type="spellStart"/>
      <w:r>
        <w:rPr>
          <w:rFonts w:ascii="Times New Roman" w:eastAsia="Times New Roman" w:hAnsi="Times New Roman" w:cs="Times New Roman"/>
          <w:sz w:val="24"/>
          <w:szCs w:val="24"/>
          <w:highlight w:val="white"/>
        </w:rPr>
        <w:t>carbono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nos</w:t>
      </w:r>
      <w:proofErr w:type="spellEnd"/>
      <w:r>
        <w:rPr>
          <w:rFonts w:ascii="Times New Roman" w:eastAsia="Times New Roman" w:hAnsi="Times New Roman" w:cs="Times New Roman"/>
          <w:sz w:val="24"/>
          <w:szCs w:val="24"/>
          <w:highlight w:val="white"/>
        </w:rPr>
        <w:t xml:space="preserve"> solos </w:t>
      </w:r>
      <w:proofErr w:type="spellStart"/>
      <w:r>
        <w:rPr>
          <w:rFonts w:ascii="Times New Roman" w:eastAsia="Times New Roman" w:hAnsi="Times New Roman" w:cs="Times New Roman"/>
          <w:sz w:val="24"/>
          <w:szCs w:val="24"/>
          <w:highlight w:val="white"/>
        </w:rPr>
        <w:t>em</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sistemas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agrícolas</w:t>
      </w:r>
      <w:proofErr w:type="spellEnd"/>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 xml:space="preserve"> In</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Agricultura </w:t>
      </w:r>
      <w:proofErr w:type="spellStart"/>
      <w:r>
        <w:rPr>
          <w:rFonts w:ascii="Times New Roman" w:eastAsia="Times New Roman" w:hAnsi="Times New Roman" w:cs="Times New Roman"/>
          <w:b/>
          <w:bCs/>
          <w:sz w:val="24"/>
          <w:szCs w:val="24"/>
          <w:highlight w:val="white"/>
        </w:rPr>
        <w:t>em</w:t>
      </w:r>
      <w:proofErr w:type="spellEnd"/>
      <w:r>
        <w:rPr>
          <w:rFonts w:ascii="Times New Roman" w:eastAsia="Times New Roman" w:hAnsi="Times New Roman" w:cs="Times New Roman"/>
          <w:b/>
          <w:bCs/>
          <w:sz w:val="24"/>
          <w:szCs w:val="24"/>
          <w:highlight w:val="white"/>
        </w:rPr>
        <w:t xml:space="preserve"> bases </w:t>
      </w:r>
      <w:proofErr w:type="spellStart"/>
      <w:r>
        <w:rPr>
          <w:rFonts w:ascii="Times New Roman" w:eastAsia="Times New Roman" w:hAnsi="Times New Roman" w:cs="Times New Roman"/>
          <w:b/>
          <w:bCs/>
          <w:sz w:val="24"/>
          <w:szCs w:val="24"/>
          <w:highlight w:val="white"/>
        </w:rPr>
        <w:t>agroecológica</w:t>
      </w:r>
      <w:proofErr w:type="spellEnd"/>
      <w:r>
        <w:rPr>
          <w:rFonts w:ascii="Times New Roman" w:eastAsia="Times New Roman" w:hAnsi="Times New Roman" w:cs="Times New Roman"/>
          <w:b/>
          <w:bCs/>
          <w:sz w:val="24"/>
          <w:szCs w:val="24"/>
          <w:highlight w:val="white"/>
        </w:rPr>
        <w:t xml:space="preserve"> e </w:t>
      </w:r>
      <w:proofErr w:type="spellStart"/>
      <w:r>
        <w:rPr>
          <w:rFonts w:ascii="Times New Roman" w:eastAsia="Times New Roman" w:hAnsi="Times New Roman" w:cs="Times New Roman"/>
          <w:b/>
          <w:bCs/>
          <w:sz w:val="24"/>
          <w:szCs w:val="24"/>
          <w:highlight w:val="white"/>
        </w:rPr>
        <w:t>conservacionista</w:t>
      </w:r>
      <w:proofErr w:type="spellEnd"/>
      <w:r>
        <w:rPr>
          <w:rFonts w:ascii="Times New Roman" w:eastAsia="Times New Roman" w:hAnsi="Times New Roman" w:cs="Times New Roman"/>
          <w:sz w:val="24"/>
          <w:szCs w:val="24"/>
          <w:highlight w:val="white"/>
        </w:rPr>
        <w:t>, v. 2, 2024.</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ANTUNES, F. S.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Solos: </w:t>
      </w:r>
      <w:proofErr w:type="spellStart"/>
      <w:r>
        <w:rPr>
          <w:rFonts w:ascii="Times New Roman" w:eastAsia="Times New Roman" w:hAnsi="Times New Roman" w:cs="Times New Roman"/>
          <w:sz w:val="24"/>
          <w:szCs w:val="24"/>
          <w:highlight w:val="white"/>
        </w:rPr>
        <w:t>subsídios</w:t>
      </w:r>
      <w:proofErr w:type="spellEnd"/>
      <w:r>
        <w:rPr>
          <w:rFonts w:ascii="Times New Roman" w:eastAsia="Times New Roman" w:hAnsi="Times New Roman" w:cs="Times New Roman"/>
          <w:sz w:val="24"/>
          <w:szCs w:val="24"/>
          <w:highlight w:val="white"/>
        </w:rPr>
        <w:t xml:space="preserve"> para </w:t>
      </w:r>
      <w:proofErr w:type="spellStart"/>
      <w:r>
        <w:rPr>
          <w:rFonts w:ascii="Times New Roman" w:eastAsia="Times New Roman" w:hAnsi="Times New Roman" w:cs="Times New Roman"/>
          <w:sz w:val="24"/>
          <w:szCs w:val="24"/>
          <w:highlight w:val="white"/>
        </w:rPr>
        <w:t>estudos</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geologia</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en</w:t>
      </w:r>
      <w:r>
        <w:rPr>
          <w:rFonts w:ascii="Times New Roman" w:eastAsia="Times New Roman" w:hAnsi="Times New Roman" w:cs="Times New Roman"/>
          <w:sz w:val="24"/>
          <w:szCs w:val="24"/>
          <w:highlight w:val="white"/>
        </w:rPr>
        <w:t>genharia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Anuário</w:t>
      </w:r>
      <w:proofErr w:type="spellEnd"/>
      <w:r>
        <w:rPr>
          <w:rFonts w:ascii="Times New Roman" w:eastAsia="Times New Roman" w:hAnsi="Times New Roman" w:cs="Times New Roman"/>
          <w:b/>
          <w:bCs/>
          <w:sz w:val="24"/>
          <w:szCs w:val="24"/>
          <w:highlight w:val="white"/>
        </w:rPr>
        <w:t xml:space="preserve"> do Instituto de </w:t>
      </w:r>
      <w:proofErr w:type="spellStart"/>
      <w:r>
        <w:rPr>
          <w:rFonts w:ascii="Times New Roman" w:eastAsia="Times New Roman" w:hAnsi="Times New Roman" w:cs="Times New Roman"/>
          <w:b/>
          <w:bCs/>
          <w:sz w:val="24"/>
          <w:szCs w:val="24"/>
          <w:highlight w:val="white"/>
        </w:rPr>
        <w:t>Geociências</w:t>
      </w:r>
      <w:proofErr w:type="spellEnd"/>
      <w:r>
        <w:rPr>
          <w:rFonts w:ascii="Times New Roman" w:eastAsia="Times New Roman" w:hAnsi="Times New Roman" w:cs="Times New Roman"/>
          <w:b/>
          <w:bCs/>
          <w:sz w:val="24"/>
          <w:szCs w:val="24"/>
          <w:highlight w:val="white"/>
        </w:rPr>
        <w:t xml:space="preserve"> - UFRJ</w:t>
      </w:r>
      <w:r>
        <w:rPr>
          <w:rFonts w:ascii="Times New Roman" w:eastAsia="Times New Roman" w:hAnsi="Times New Roman" w:cs="Times New Roman"/>
          <w:sz w:val="24"/>
          <w:szCs w:val="24"/>
          <w:highlight w:val="white"/>
        </w:rPr>
        <w:t xml:space="preserve">, v. 38, 2015.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ARTAXO, P. Uma nova era </w:t>
      </w:r>
      <w:proofErr w:type="spellStart"/>
      <w:r>
        <w:rPr>
          <w:rFonts w:ascii="Times New Roman" w:eastAsia="Times New Roman" w:hAnsi="Times New Roman" w:cs="Times New Roman"/>
          <w:sz w:val="24"/>
          <w:szCs w:val="24"/>
          <w:highlight w:val="white"/>
        </w:rPr>
        <w:t>geológica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em</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nosso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planeta</w:t>
      </w:r>
      <w:proofErr w:type="spellEnd"/>
      <w:r>
        <w:rPr>
          <w:rFonts w:ascii="Times New Roman" w:eastAsia="Times New Roman" w:hAnsi="Times New Roman" w:cs="Times New Roman"/>
          <w:sz w:val="24"/>
          <w:szCs w:val="24"/>
          <w:highlight w:val="white"/>
        </w:rPr>
        <w:t xml:space="preserve">: o </w:t>
      </w:r>
      <w:proofErr w:type="spellStart"/>
      <w:r>
        <w:rPr>
          <w:rFonts w:ascii="Times New Roman" w:eastAsia="Times New Roman" w:hAnsi="Times New Roman" w:cs="Times New Roman"/>
          <w:sz w:val="24"/>
          <w:szCs w:val="24"/>
          <w:highlight w:val="white"/>
        </w:rPr>
        <w:t>Antropoceno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Revista</w:t>
      </w:r>
      <w:proofErr w:type="spellEnd"/>
      <w:r>
        <w:rPr>
          <w:rFonts w:ascii="Times New Roman" w:eastAsia="Times New Roman" w:hAnsi="Times New Roman" w:cs="Times New Roman"/>
          <w:b/>
          <w:bCs/>
          <w:sz w:val="24"/>
          <w:szCs w:val="24"/>
          <w:highlight w:val="white"/>
        </w:rPr>
        <w:t xml:space="preserve"> USP</w:t>
      </w:r>
      <w:r>
        <w:rPr>
          <w:rFonts w:ascii="Times New Roman" w:eastAsia="Times New Roman" w:hAnsi="Times New Roman" w:cs="Times New Roman"/>
          <w:sz w:val="24"/>
          <w:szCs w:val="24"/>
          <w:highlight w:val="white"/>
        </w:rPr>
        <w:t xml:space="preserve">, n. 103, p. 13-24, 2014.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AYOUB, J. P.; OLIVEIRA, M. R. N. de; FREITAS, F. H. de; MELLO, M. E. de. </w:t>
      </w:r>
      <w:proofErr w:type="spellStart"/>
      <w:r>
        <w:rPr>
          <w:rFonts w:ascii="Times New Roman" w:eastAsia="Times New Roman" w:hAnsi="Times New Roman" w:cs="Times New Roman"/>
          <w:sz w:val="24"/>
          <w:szCs w:val="24"/>
          <w:highlight w:val="white"/>
        </w:rPr>
        <w:t>Ações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an</w:t>
      </w:r>
      <w:r>
        <w:rPr>
          <w:rFonts w:ascii="Times New Roman" w:eastAsia="Times New Roman" w:hAnsi="Times New Roman" w:cs="Times New Roman"/>
          <w:sz w:val="24"/>
          <w:szCs w:val="24"/>
          <w:highlight w:val="white"/>
        </w:rPr>
        <w:t>trópicas</w:t>
      </w:r>
      <w:proofErr w:type="spellEnd"/>
      <w:r>
        <w:rPr>
          <w:rFonts w:ascii="Times New Roman" w:eastAsia="Times New Roman" w:hAnsi="Times New Roman" w:cs="Times New Roman"/>
          <w:sz w:val="24"/>
          <w:szCs w:val="24"/>
          <w:highlight w:val="white"/>
        </w:rPr>
        <w:t xml:space="preserve"> e </w:t>
      </w:r>
      <w:proofErr w:type="gramStart"/>
      <w:r>
        <w:rPr>
          <w:rFonts w:ascii="Times New Roman" w:eastAsia="Times New Roman" w:hAnsi="Times New Roman" w:cs="Times New Roman"/>
          <w:sz w:val="24"/>
          <w:szCs w:val="24"/>
          <w:highlight w:val="white"/>
        </w:rPr>
        <w:t>a</w:t>
      </w:r>
      <w:proofErr w:type="gram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associação</w:t>
      </w:r>
      <w:proofErr w:type="spellEnd"/>
      <w:r>
        <w:rPr>
          <w:rFonts w:ascii="Times New Roman" w:eastAsia="Times New Roman" w:hAnsi="Times New Roman" w:cs="Times New Roman"/>
          <w:sz w:val="24"/>
          <w:szCs w:val="24"/>
          <w:highlight w:val="white"/>
        </w:rPr>
        <w:t xml:space="preserve"> com as </w:t>
      </w:r>
      <w:proofErr w:type="spellStart"/>
      <w:r>
        <w:rPr>
          <w:rFonts w:ascii="Times New Roman" w:eastAsia="Times New Roman" w:hAnsi="Times New Roman" w:cs="Times New Roman"/>
          <w:sz w:val="24"/>
          <w:szCs w:val="24"/>
          <w:highlight w:val="white"/>
        </w:rPr>
        <w:t>mudanças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climáticas</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IOSR Journal of Business and Management</w:t>
      </w:r>
      <w:r>
        <w:rPr>
          <w:rFonts w:ascii="Times New Roman" w:eastAsia="Times New Roman" w:hAnsi="Times New Roman" w:cs="Times New Roman"/>
          <w:sz w:val="24"/>
          <w:szCs w:val="24"/>
          <w:highlight w:val="white"/>
        </w:rPr>
        <w:t xml:space="preserve">, v. 26, n. 12, p. 21-27, 2024.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http://dx.doi.org/10.9790/487x-2612092127.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Sept. 2026.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BARBOSA, V. </w:t>
      </w:r>
      <w:proofErr w:type="spellStart"/>
      <w:r>
        <w:rPr>
          <w:rFonts w:ascii="Times New Roman" w:eastAsia="Times New Roman" w:hAnsi="Times New Roman" w:cs="Times New Roman"/>
          <w:sz w:val="24"/>
          <w:szCs w:val="24"/>
          <w:highlight w:val="white"/>
        </w:rPr>
        <w:t>Aquecimento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transforma</w:t>
      </w:r>
      <w:proofErr w:type="spellEnd"/>
      <w:r>
        <w:rPr>
          <w:rFonts w:ascii="Times New Roman" w:eastAsia="Times New Roman" w:hAnsi="Times New Roman" w:cs="Times New Roman"/>
          <w:sz w:val="24"/>
          <w:szCs w:val="24"/>
          <w:highlight w:val="white"/>
        </w:rPr>
        <w:t xml:space="preserve"> solo </w:t>
      </w:r>
      <w:proofErr w:type="spellStart"/>
      <w:r>
        <w:rPr>
          <w:rFonts w:ascii="Times New Roman" w:eastAsia="Times New Roman" w:hAnsi="Times New Roman" w:cs="Times New Roman"/>
          <w:sz w:val="24"/>
          <w:szCs w:val="24"/>
          <w:highlight w:val="white"/>
        </w:rPr>
        <w:t>florestal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em</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bomba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climática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Exame</w:t>
      </w:r>
      <w:proofErr w:type="spellEnd"/>
      <w:r>
        <w:rPr>
          <w:rFonts w:ascii="Times New Roman" w:eastAsia="Times New Roman" w:hAnsi="Times New Roman" w:cs="Times New Roman"/>
          <w:sz w:val="24"/>
          <w:szCs w:val="24"/>
          <w:highlight w:val="white"/>
        </w:rPr>
        <w:t xml:space="preserve">, 16 out. 2017.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https://exame.com/ciencia/aquecimento-transforma-solo-florestal-em-vilao-climatico/.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Jul. 09, 2025.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BUCKERIDGE, M. S.; AIDAR, M. P. M.</w:t>
      </w:r>
      <w:r>
        <w:rPr>
          <w:rFonts w:ascii="Times New Roman" w:eastAsia="Times New Roman" w:hAnsi="Times New Roman" w:cs="Times New Roman"/>
          <w:sz w:val="24"/>
          <w:szCs w:val="24"/>
          <w:highlight w:val="white"/>
        </w:rPr>
        <w:t xml:space="preserve"> Carbon sequestration in the rain forest: alternatives using environmentally friendly biotechnology. </w:t>
      </w:r>
      <w:r>
        <w:rPr>
          <w:rFonts w:ascii="Times New Roman" w:eastAsia="Times New Roman" w:hAnsi="Times New Roman" w:cs="Times New Roman"/>
          <w:b/>
          <w:bCs/>
          <w:sz w:val="24"/>
          <w:szCs w:val="24"/>
          <w:highlight w:val="white"/>
        </w:rPr>
        <w:t xml:space="preserve">Biota </w:t>
      </w:r>
      <w:proofErr w:type="spellStart"/>
      <w:r>
        <w:rPr>
          <w:rFonts w:ascii="Times New Roman" w:eastAsia="Times New Roman" w:hAnsi="Times New Roman" w:cs="Times New Roman"/>
          <w:b/>
          <w:bCs/>
          <w:sz w:val="24"/>
          <w:szCs w:val="24"/>
          <w:highlight w:val="white"/>
        </w:rPr>
        <w:t>Neotropica</w:t>
      </w:r>
      <w:proofErr w:type="spellEnd"/>
      <w:r>
        <w:rPr>
          <w:rFonts w:ascii="Times New Roman" w:eastAsia="Times New Roman" w:hAnsi="Times New Roman" w:cs="Times New Roman"/>
          <w:sz w:val="24"/>
          <w:szCs w:val="24"/>
          <w:highlight w:val="white"/>
        </w:rPr>
        <w:t xml:space="preserve">, v. 2, n. 1, p. 1-5, 2002.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http://dx.doi.org/10.1590/s1676-06032002000100002.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21, 2025.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BUCKERIDGE, M.; MORTARI, L. C.; MACHADO, M. R. </w:t>
      </w:r>
      <w:proofErr w:type="spellStart"/>
      <w:r>
        <w:rPr>
          <w:rFonts w:ascii="Times New Roman" w:eastAsia="Times New Roman" w:hAnsi="Times New Roman" w:cs="Times New Roman"/>
          <w:sz w:val="24"/>
          <w:szCs w:val="24"/>
          <w:highlight w:val="white"/>
        </w:rPr>
        <w:t>Respostas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fisiológicas</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plantas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às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mudanças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climáticas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alterações</w:t>
      </w:r>
      <w:proofErr w:type="spellEnd"/>
      <w:r>
        <w:rPr>
          <w:rFonts w:ascii="Times New Roman" w:eastAsia="Times New Roman" w:hAnsi="Times New Roman" w:cs="Times New Roman"/>
          <w:sz w:val="24"/>
          <w:szCs w:val="24"/>
          <w:highlight w:val="white"/>
        </w:rPr>
        <w:t xml:space="preserve"> no </w:t>
      </w:r>
      <w:proofErr w:type="spellStart"/>
      <w:r>
        <w:rPr>
          <w:rFonts w:ascii="Times New Roman" w:eastAsia="Times New Roman" w:hAnsi="Times New Roman" w:cs="Times New Roman"/>
          <w:sz w:val="24"/>
          <w:szCs w:val="24"/>
          <w:highlight w:val="white"/>
        </w:rPr>
        <w:t>balanço</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carbono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plantas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podem</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afetar</w:t>
      </w:r>
      <w:proofErr w:type="spellEnd"/>
      <w:r>
        <w:rPr>
          <w:rFonts w:ascii="Times New Roman" w:eastAsia="Times New Roman" w:hAnsi="Times New Roman" w:cs="Times New Roman"/>
          <w:sz w:val="24"/>
          <w:szCs w:val="24"/>
          <w:highlight w:val="white"/>
        </w:rPr>
        <w:t xml:space="preserve"> o </w:t>
      </w:r>
      <w:proofErr w:type="spellStart"/>
      <w:r>
        <w:rPr>
          <w:rFonts w:ascii="Times New Roman" w:eastAsia="Times New Roman" w:hAnsi="Times New Roman" w:cs="Times New Roman"/>
          <w:sz w:val="24"/>
          <w:szCs w:val="24"/>
          <w:highlight w:val="white"/>
        </w:rPr>
        <w:t>ecossistema</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In</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Fenologia</w:t>
      </w:r>
      <w:proofErr w:type="spellEnd"/>
      <w:r>
        <w:rPr>
          <w:rFonts w:ascii="Times New Roman" w:eastAsia="Times New Roman" w:hAnsi="Times New Roman" w:cs="Times New Roman"/>
          <w:b/>
          <w:bCs/>
          <w:sz w:val="24"/>
          <w:szCs w:val="24"/>
          <w:highlight w:val="white"/>
        </w:rPr>
        <w:t xml:space="preserve">: ferramenta para </w:t>
      </w:r>
      <w:proofErr w:type="spellStart"/>
      <w:r>
        <w:rPr>
          <w:rFonts w:ascii="Times New Roman" w:eastAsia="Times New Roman" w:hAnsi="Times New Roman" w:cs="Times New Roman"/>
          <w:b/>
          <w:bCs/>
          <w:sz w:val="24"/>
          <w:szCs w:val="24"/>
          <w:highlight w:val="white"/>
        </w:rPr>
        <w:t>conservação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melhoramento</w:t>
      </w:r>
      <w:proofErr w:type="spellEnd"/>
      <w:r>
        <w:rPr>
          <w:rFonts w:ascii="Times New Roman" w:eastAsia="Times New Roman" w:hAnsi="Times New Roman" w:cs="Times New Roman"/>
          <w:b/>
          <w:bCs/>
          <w:sz w:val="24"/>
          <w:szCs w:val="24"/>
          <w:highlight w:val="white"/>
        </w:rPr>
        <w:t xml:space="preserve"> e </w:t>
      </w:r>
      <w:proofErr w:type="spellStart"/>
      <w:r>
        <w:rPr>
          <w:rFonts w:ascii="Times New Roman" w:eastAsia="Times New Roman" w:hAnsi="Times New Roman" w:cs="Times New Roman"/>
          <w:b/>
          <w:bCs/>
          <w:sz w:val="24"/>
          <w:szCs w:val="24"/>
          <w:highlight w:val="white"/>
        </w:rPr>
        <w:t>manejo</w:t>
      </w:r>
      <w:proofErr w:type="spellEnd"/>
      <w:r>
        <w:rPr>
          <w:rFonts w:ascii="Times New Roman" w:eastAsia="Times New Roman" w:hAnsi="Times New Roman" w:cs="Times New Roman"/>
          <w:b/>
          <w:bCs/>
          <w:sz w:val="24"/>
          <w:szCs w:val="24"/>
          <w:highlight w:val="white"/>
        </w:rPr>
        <w:t xml:space="preserve"> de </w:t>
      </w:r>
      <w:proofErr w:type="spellStart"/>
      <w:r>
        <w:rPr>
          <w:rFonts w:ascii="Times New Roman" w:eastAsia="Times New Roman" w:hAnsi="Times New Roman" w:cs="Times New Roman"/>
          <w:b/>
          <w:bCs/>
          <w:sz w:val="24"/>
          <w:szCs w:val="24"/>
          <w:highlight w:val="white"/>
        </w:rPr>
        <w:t>recursos</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vegetais</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arbóreos</w:t>
      </w:r>
      <w:proofErr w:type="spellEnd"/>
      <w:r>
        <w:rPr>
          <w:rFonts w:ascii="Times New Roman" w:eastAsia="Times New Roman" w:hAnsi="Times New Roman" w:cs="Times New Roman"/>
          <w:sz w:val="24"/>
          <w:szCs w:val="24"/>
          <w:highlight w:val="white"/>
        </w:rPr>
        <w:t xml:space="preserve">. Colombo: </w:t>
      </w:r>
      <w:proofErr w:type="spellStart"/>
      <w:r>
        <w:rPr>
          <w:rFonts w:ascii="Times New Roman" w:eastAsia="Times New Roman" w:hAnsi="Times New Roman" w:cs="Times New Roman"/>
          <w:sz w:val="24"/>
          <w:szCs w:val="24"/>
          <w:highlight w:val="white"/>
        </w:rPr>
        <w:t>Embrapa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Florestas</w:t>
      </w:r>
      <w:proofErr w:type="spellEnd"/>
      <w:r>
        <w:rPr>
          <w:rFonts w:ascii="Times New Roman" w:eastAsia="Times New Roman" w:hAnsi="Times New Roman" w:cs="Times New Roman"/>
          <w:sz w:val="24"/>
          <w:szCs w:val="24"/>
          <w:highlight w:val="white"/>
        </w:rPr>
        <w:t xml:space="preserve">, 2007.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http://pt.scribd.com/doc/59779465/2007-livrofenologia.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Sep. 10, 2024.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CAPECHE, C. L. </w:t>
      </w:r>
      <w:proofErr w:type="spellStart"/>
      <w:r>
        <w:rPr>
          <w:rFonts w:ascii="Times New Roman" w:eastAsia="Times New Roman" w:hAnsi="Times New Roman" w:cs="Times New Roman"/>
          <w:sz w:val="24"/>
          <w:szCs w:val="24"/>
          <w:highlight w:val="white"/>
        </w:rPr>
        <w:t>Impactos</w:t>
      </w:r>
      <w:proofErr w:type="spellEnd"/>
      <w:r>
        <w:rPr>
          <w:rFonts w:ascii="Times New Roman" w:eastAsia="Times New Roman" w:hAnsi="Times New Roman" w:cs="Times New Roman"/>
          <w:sz w:val="24"/>
          <w:szCs w:val="24"/>
          <w:highlight w:val="white"/>
        </w:rPr>
        <w:t xml:space="preserve"> das </w:t>
      </w:r>
      <w:proofErr w:type="spellStart"/>
      <w:r>
        <w:rPr>
          <w:rFonts w:ascii="Times New Roman" w:eastAsia="Times New Roman" w:hAnsi="Times New Roman" w:cs="Times New Roman"/>
          <w:sz w:val="24"/>
          <w:szCs w:val="24"/>
          <w:highlight w:val="white"/>
        </w:rPr>
        <w:t>queimadas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qualidade</w:t>
      </w:r>
      <w:proofErr w:type="spellEnd"/>
      <w:r>
        <w:rPr>
          <w:rFonts w:ascii="Times New Roman" w:eastAsia="Times New Roman" w:hAnsi="Times New Roman" w:cs="Times New Roman"/>
          <w:sz w:val="24"/>
          <w:szCs w:val="24"/>
          <w:highlight w:val="white"/>
        </w:rPr>
        <w:t xml:space="preserve"> do solo. </w:t>
      </w:r>
      <w:r>
        <w:rPr>
          <w:rFonts w:ascii="Times New Roman" w:eastAsia="Times New Roman" w:hAnsi="Times New Roman" w:cs="Times New Roman"/>
          <w:i/>
          <w:iCs/>
          <w:sz w:val="24"/>
          <w:szCs w:val="24"/>
          <w:highlight w:val="white"/>
        </w:rPr>
        <w:t>In</w:t>
      </w:r>
      <w:r>
        <w:rPr>
          <w:rFonts w:ascii="Times New Roman" w:eastAsia="Times New Roman" w:hAnsi="Times New Roman" w:cs="Times New Roman"/>
          <w:sz w:val="24"/>
          <w:szCs w:val="24"/>
          <w:highlight w:val="white"/>
        </w:rPr>
        <w:t>: DEGRADAÇÃO AMBIENTAL E MANEJO. Anais. Ri</w:t>
      </w:r>
      <w:r>
        <w:rPr>
          <w:rFonts w:ascii="Times New Roman" w:eastAsia="Times New Roman" w:hAnsi="Times New Roman" w:cs="Times New Roman"/>
          <w:sz w:val="24"/>
          <w:szCs w:val="24"/>
          <w:highlight w:val="white"/>
        </w:rPr>
        <w:t xml:space="preserve">o de Janeiro: </w:t>
      </w:r>
      <w:proofErr w:type="spellStart"/>
      <w:r>
        <w:rPr>
          <w:rFonts w:ascii="Times New Roman" w:eastAsia="Times New Roman" w:hAnsi="Times New Roman" w:cs="Times New Roman"/>
          <w:b/>
          <w:bCs/>
          <w:sz w:val="24"/>
          <w:szCs w:val="24"/>
          <w:highlight w:val="white"/>
        </w:rPr>
        <w:t>Embrapa</w:t>
      </w:r>
      <w:proofErr w:type="spellEnd"/>
      <w:r>
        <w:rPr>
          <w:rFonts w:ascii="Times New Roman" w:eastAsia="Times New Roman" w:hAnsi="Times New Roman" w:cs="Times New Roman"/>
          <w:b/>
          <w:bCs/>
          <w:sz w:val="24"/>
          <w:szCs w:val="24"/>
          <w:highlight w:val="white"/>
        </w:rPr>
        <w:t xml:space="preserve"> Solos</w:t>
      </w:r>
      <w:r>
        <w:rPr>
          <w:rFonts w:ascii="Times New Roman" w:eastAsia="Times New Roman" w:hAnsi="Times New Roman" w:cs="Times New Roman"/>
          <w:sz w:val="24"/>
          <w:szCs w:val="24"/>
          <w:highlight w:val="white"/>
        </w:rPr>
        <w:t>, 2012.</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COELHO, M. R.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Solos: </w:t>
      </w:r>
      <w:proofErr w:type="spellStart"/>
      <w:r>
        <w:rPr>
          <w:rFonts w:ascii="Times New Roman" w:eastAsia="Times New Roman" w:hAnsi="Times New Roman" w:cs="Times New Roman"/>
          <w:sz w:val="24"/>
          <w:szCs w:val="24"/>
          <w:highlight w:val="white"/>
        </w:rPr>
        <w:t>tipos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suas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funções</w:t>
      </w:r>
      <w:proofErr w:type="spellEnd"/>
      <w:r>
        <w:rPr>
          <w:rFonts w:ascii="Times New Roman" w:eastAsia="Times New Roman" w:hAnsi="Times New Roman" w:cs="Times New Roman"/>
          <w:sz w:val="24"/>
          <w:szCs w:val="24"/>
          <w:highlight w:val="white"/>
        </w:rPr>
        <w:t xml:space="preserve"> no </w:t>
      </w:r>
      <w:proofErr w:type="spellStart"/>
      <w:r>
        <w:rPr>
          <w:rFonts w:ascii="Times New Roman" w:eastAsia="Times New Roman" w:hAnsi="Times New Roman" w:cs="Times New Roman"/>
          <w:sz w:val="24"/>
          <w:szCs w:val="24"/>
          <w:highlight w:val="white"/>
        </w:rPr>
        <w:t>ambiente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como</w:t>
      </w:r>
      <w:proofErr w:type="spellEnd"/>
      <w:r>
        <w:rPr>
          <w:rFonts w:ascii="Times New Roman" w:eastAsia="Times New Roman" w:hAnsi="Times New Roman" w:cs="Times New Roman"/>
          <w:sz w:val="24"/>
          <w:szCs w:val="24"/>
          <w:highlight w:val="white"/>
        </w:rPr>
        <w:t xml:space="preserve"> se </w:t>
      </w:r>
      <w:proofErr w:type="spellStart"/>
      <w:r>
        <w:rPr>
          <w:rFonts w:ascii="Times New Roman" w:eastAsia="Times New Roman" w:hAnsi="Times New Roman" w:cs="Times New Roman"/>
          <w:sz w:val="24"/>
          <w:szCs w:val="24"/>
          <w:highlight w:val="white"/>
        </w:rPr>
        <w:t>formam</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sua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relação</w:t>
      </w:r>
      <w:proofErr w:type="spellEnd"/>
      <w:r>
        <w:rPr>
          <w:rFonts w:ascii="Times New Roman" w:eastAsia="Times New Roman" w:hAnsi="Times New Roman" w:cs="Times New Roman"/>
          <w:sz w:val="24"/>
          <w:szCs w:val="24"/>
          <w:highlight w:val="white"/>
        </w:rPr>
        <w:t xml:space="preserve"> com o </w:t>
      </w:r>
      <w:proofErr w:type="spellStart"/>
      <w:r>
        <w:rPr>
          <w:rFonts w:ascii="Times New Roman" w:eastAsia="Times New Roman" w:hAnsi="Times New Roman" w:cs="Times New Roman"/>
          <w:sz w:val="24"/>
          <w:szCs w:val="24"/>
          <w:highlight w:val="white"/>
        </w:rPr>
        <w:t>crescimento</w:t>
      </w:r>
      <w:proofErr w:type="spellEnd"/>
      <w:r>
        <w:rPr>
          <w:rFonts w:ascii="Times New Roman" w:eastAsia="Times New Roman" w:hAnsi="Times New Roman" w:cs="Times New Roman"/>
          <w:sz w:val="24"/>
          <w:szCs w:val="24"/>
          <w:highlight w:val="white"/>
        </w:rPr>
        <w:t xml:space="preserve"> das </w:t>
      </w:r>
      <w:proofErr w:type="spellStart"/>
      <w:r>
        <w:rPr>
          <w:rFonts w:ascii="Times New Roman" w:eastAsia="Times New Roman" w:hAnsi="Times New Roman" w:cs="Times New Roman"/>
          <w:sz w:val="24"/>
          <w:szCs w:val="24"/>
          <w:highlight w:val="white"/>
        </w:rPr>
        <w:t>plantas</w:t>
      </w:r>
      <w:proofErr w:type="spellEnd"/>
      <w:r>
        <w:rPr>
          <w:rFonts w:ascii="Times New Roman" w:eastAsia="Times New Roman" w:hAnsi="Times New Roman" w:cs="Times New Roman"/>
          <w:sz w:val="24"/>
          <w:szCs w:val="24"/>
          <w:highlight w:val="white"/>
        </w:rPr>
        <w:t>. In: MOREIRA, F. M. S.; CARES, J. E.</w:t>
      </w:r>
      <w:proofErr w:type="gramStart"/>
      <w:r>
        <w:rPr>
          <w:rFonts w:ascii="Times New Roman" w:eastAsia="Times New Roman" w:hAnsi="Times New Roman" w:cs="Times New Roman"/>
          <w:sz w:val="24"/>
          <w:szCs w:val="24"/>
          <w:highlight w:val="white"/>
        </w:rPr>
        <w:t>;  ZANETTI</w:t>
      </w:r>
      <w:proofErr w:type="gramEnd"/>
      <w:r>
        <w:rPr>
          <w:rFonts w:ascii="Times New Roman" w:eastAsia="Times New Roman" w:hAnsi="Times New Roman" w:cs="Times New Roman"/>
          <w:sz w:val="24"/>
          <w:szCs w:val="24"/>
          <w:highlight w:val="white"/>
        </w:rPr>
        <w:t>, R.; STÜMER, S. L. (</w:t>
      </w:r>
      <w:r>
        <w:rPr>
          <w:rFonts w:ascii="Times New Roman" w:eastAsia="Times New Roman" w:hAnsi="Times New Roman" w:cs="Times New Roman"/>
          <w:i/>
          <w:iCs/>
          <w:sz w:val="24"/>
          <w:szCs w:val="24"/>
        </w:rPr>
        <w:t>ed</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O </w:t>
      </w:r>
      <w:proofErr w:type="spellStart"/>
      <w:r>
        <w:rPr>
          <w:rFonts w:ascii="Times New Roman" w:eastAsia="Times New Roman" w:hAnsi="Times New Roman" w:cs="Times New Roman"/>
          <w:b/>
          <w:bCs/>
          <w:sz w:val="24"/>
          <w:szCs w:val="24"/>
          <w:highlight w:val="white"/>
        </w:rPr>
        <w:t>ecossistema</w:t>
      </w:r>
      <w:proofErr w:type="spellEnd"/>
      <w:r>
        <w:rPr>
          <w:rFonts w:ascii="Times New Roman" w:eastAsia="Times New Roman" w:hAnsi="Times New Roman" w:cs="Times New Roman"/>
          <w:b/>
          <w:bCs/>
          <w:sz w:val="24"/>
          <w:szCs w:val="24"/>
          <w:highlight w:val="white"/>
        </w:rPr>
        <w:t xml:space="preserve"> solo: </w:t>
      </w:r>
      <w:proofErr w:type="spellStart"/>
      <w:r>
        <w:rPr>
          <w:rFonts w:ascii="Times New Roman" w:eastAsia="Times New Roman" w:hAnsi="Times New Roman" w:cs="Times New Roman"/>
          <w:b/>
          <w:bCs/>
          <w:sz w:val="24"/>
          <w:szCs w:val="24"/>
          <w:highlight w:val="white"/>
        </w:rPr>
        <w:t>compone</w:t>
      </w:r>
      <w:r>
        <w:rPr>
          <w:rFonts w:ascii="Times New Roman" w:eastAsia="Times New Roman" w:hAnsi="Times New Roman" w:cs="Times New Roman"/>
          <w:b/>
          <w:bCs/>
          <w:sz w:val="24"/>
          <w:szCs w:val="24"/>
          <w:highlight w:val="white"/>
        </w:rPr>
        <w:t>ntes</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relações</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ecológicas</w:t>
      </w:r>
      <w:proofErr w:type="spellEnd"/>
      <w:r>
        <w:rPr>
          <w:rFonts w:ascii="Times New Roman" w:eastAsia="Times New Roman" w:hAnsi="Times New Roman" w:cs="Times New Roman"/>
          <w:b/>
          <w:bCs/>
          <w:sz w:val="24"/>
          <w:szCs w:val="24"/>
          <w:highlight w:val="white"/>
        </w:rPr>
        <w:t xml:space="preserve"> e </w:t>
      </w:r>
      <w:proofErr w:type="spellStart"/>
      <w:r>
        <w:rPr>
          <w:rFonts w:ascii="Times New Roman" w:eastAsia="Times New Roman" w:hAnsi="Times New Roman" w:cs="Times New Roman"/>
          <w:b/>
          <w:bCs/>
          <w:sz w:val="24"/>
          <w:szCs w:val="24"/>
          <w:highlight w:val="white"/>
        </w:rPr>
        <w:t>efeitos</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na</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produção</w:t>
      </w:r>
      <w:proofErr w:type="spellEnd"/>
      <w:r>
        <w:rPr>
          <w:rFonts w:ascii="Times New Roman" w:eastAsia="Times New Roman" w:hAnsi="Times New Roman" w:cs="Times New Roman"/>
          <w:b/>
          <w:bCs/>
          <w:sz w:val="24"/>
          <w:szCs w:val="24"/>
          <w:highlight w:val="white"/>
        </w:rPr>
        <w:t xml:space="preserve"> vegetal</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Lavras</w:t>
      </w:r>
      <w:proofErr w:type="spellEnd"/>
      <w:r>
        <w:rPr>
          <w:rFonts w:ascii="Times New Roman" w:eastAsia="Times New Roman" w:hAnsi="Times New Roman" w:cs="Times New Roman"/>
          <w:sz w:val="24"/>
          <w:szCs w:val="24"/>
          <w:highlight w:val="white"/>
        </w:rPr>
        <w:t>: UFLA</w:t>
      </w:r>
      <w:r>
        <w:rPr>
          <w:rFonts w:ascii="Times New Roman" w:eastAsia="Times New Roman" w:hAnsi="Times New Roman" w:cs="Times New Roman"/>
          <w:sz w:val="24"/>
          <w:szCs w:val="24"/>
        </w:rPr>
        <w:t>, 2013. chap. 3</w:t>
      </w:r>
      <w:r>
        <w:rPr>
          <w:rFonts w:ascii="Times New Roman" w:eastAsia="Times New Roman" w:hAnsi="Times New Roman" w:cs="Times New Roman"/>
          <w:sz w:val="24"/>
          <w:szCs w:val="24"/>
          <w:highlight w:val="white"/>
        </w:rPr>
        <w:t xml:space="preserve">, p. 45-62.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CORRÊA, I. C. S. </w:t>
      </w:r>
      <w:proofErr w:type="spellStart"/>
      <w:r>
        <w:rPr>
          <w:rFonts w:ascii="Times New Roman" w:eastAsia="Times New Roman" w:hAnsi="Times New Roman" w:cs="Times New Roman"/>
          <w:b/>
          <w:bCs/>
          <w:sz w:val="24"/>
          <w:szCs w:val="24"/>
          <w:highlight w:val="white"/>
        </w:rPr>
        <w:t>Estoque</w:t>
      </w:r>
      <w:proofErr w:type="spellEnd"/>
      <w:r>
        <w:rPr>
          <w:rFonts w:ascii="Times New Roman" w:eastAsia="Times New Roman" w:hAnsi="Times New Roman" w:cs="Times New Roman"/>
          <w:b/>
          <w:bCs/>
          <w:sz w:val="24"/>
          <w:szCs w:val="24"/>
          <w:highlight w:val="white"/>
        </w:rPr>
        <w:t xml:space="preserve"> de </w:t>
      </w:r>
      <w:proofErr w:type="spellStart"/>
      <w:r>
        <w:rPr>
          <w:rFonts w:ascii="Times New Roman" w:eastAsia="Times New Roman" w:hAnsi="Times New Roman" w:cs="Times New Roman"/>
          <w:b/>
          <w:bCs/>
          <w:sz w:val="24"/>
          <w:szCs w:val="24"/>
          <w:highlight w:val="white"/>
        </w:rPr>
        <w:t>carbono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nos</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ecossistemas</w:t>
      </w:r>
      <w:proofErr w:type="spellEnd"/>
      <w:r>
        <w:rPr>
          <w:rFonts w:ascii="Times New Roman" w:eastAsia="Times New Roman" w:hAnsi="Times New Roman" w:cs="Times New Roman"/>
          <w:sz w:val="24"/>
          <w:szCs w:val="24"/>
          <w:highlight w:val="white"/>
        </w:rPr>
        <w:t>. Porto Alegre: CECO/DPGEO/IGEO/UFRGS, 2025.</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FERRÃO, J. O </w:t>
      </w:r>
      <w:proofErr w:type="spellStart"/>
      <w:r>
        <w:rPr>
          <w:rFonts w:ascii="Times New Roman" w:eastAsia="Times New Roman" w:hAnsi="Times New Roman" w:cs="Times New Roman"/>
          <w:sz w:val="24"/>
          <w:szCs w:val="24"/>
          <w:highlight w:val="white"/>
        </w:rPr>
        <w:t>Antropoceno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como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narrativa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uma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lente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útil</w:t>
      </w:r>
      <w:proofErr w:type="spellEnd"/>
      <w:r>
        <w:rPr>
          <w:rFonts w:ascii="Times New Roman" w:eastAsia="Times New Roman" w:hAnsi="Times New Roman" w:cs="Times New Roman"/>
          <w:sz w:val="24"/>
          <w:szCs w:val="24"/>
          <w:highlight w:val="white"/>
        </w:rPr>
        <w:t xml:space="preserve"> para</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entender</w:t>
      </w:r>
      <w:proofErr w:type="spellEnd"/>
      <w:r>
        <w:rPr>
          <w:rFonts w:ascii="Times New Roman" w:eastAsia="Times New Roman" w:hAnsi="Times New Roman" w:cs="Times New Roman"/>
          <w:sz w:val="24"/>
          <w:szCs w:val="24"/>
          <w:highlight w:val="white"/>
        </w:rPr>
        <w:t xml:space="preserve"> o </w:t>
      </w:r>
      <w:proofErr w:type="spellStart"/>
      <w:r>
        <w:rPr>
          <w:rFonts w:ascii="Times New Roman" w:eastAsia="Times New Roman" w:hAnsi="Times New Roman" w:cs="Times New Roman"/>
          <w:sz w:val="24"/>
          <w:szCs w:val="24"/>
          <w:highlight w:val="white"/>
        </w:rPr>
        <w:t>presente</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imaginar</w:t>
      </w:r>
      <w:proofErr w:type="spellEnd"/>
      <w:r>
        <w:rPr>
          <w:rFonts w:ascii="Times New Roman" w:eastAsia="Times New Roman" w:hAnsi="Times New Roman" w:cs="Times New Roman"/>
          <w:sz w:val="24"/>
          <w:szCs w:val="24"/>
          <w:highlight w:val="white"/>
        </w:rPr>
        <w:t xml:space="preserve"> o </w:t>
      </w:r>
      <w:proofErr w:type="spellStart"/>
      <w:r>
        <w:rPr>
          <w:rFonts w:ascii="Times New Roman" w:eastAsia="Times New Roman" w:hAnsi="Times New Roman" w:cs="Times New Roman"/>
          <w:sz w:val="24"/>
          <w:szCs w:val="24"/>
          <w:highlight w:val="white"/>
        </w:rPr>
        <w:t>futuro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Biblos</w:t>
      </w:r>
      <w:proofErr w:type="spellEnd"/>
      <w:r>
        <w:rPr>
          <w:rFonts w:ascii="Times New Roman" w:eastAsia="Times New Roman" w:hAnsi="Times New Roman" w:cs="Times New Roman"/>
          <w:sz w:val="24"/>
          <w:szCs w:val="24"/>
          <w:highlight w:val="white"/>
        </w:rPr>
        <w:t>, n. 3, p. 141-158, 2018.</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FOLEY, J. A.; DEFRIES, R.; ASNER, G. P.; BARFORD, C.; BONAN, G.; CARPENTER, S. R.; CHAPIN, F. S.; COE, M. T.; DAILY, G. C.; GIBBS, H. K.; HELKOWSKI, J. H.; HOLLOWAY, T.; HOWARD, E. A.; KUCHARIK, C. J.; MONFREDA, C.; PATZ, J. A.; PRENTICE, I. C.; RAMANKUTTY</w:t>
      </w:r>
      <w:r>
        <w:rPr>
          <w:rFonts w:ascii="Times New Roman" w:eastAsia="Times New Roman" w:hAnsi="Times New Roman" w:cs="Times New Roman"/>
          <w:color w:val="000000"/>
          <w:sz w:val="24"/>
          <w:szCs w:val="24"/>
        </w:rPr>
        <w:t xml:space="preserve">, N.; SNYDER, P. K. Global consequences of land use. </w:t>
      </w:r>
      <w:r>
        <w:rPr>
          <w:rFonts w:ascii="Times New Roman" w:eastAsia="Times New Roman" w:hAnsi="Times New Roman" w:cs="Times New Roman"/>
          <w:b/>
          <w:bCs/>
          <w:color w:val="000000"/>
          <w:sz w:val="24"/>
          <w:szCs w:val="24"/>
        </w:rPr>
        <w:t>Science,</w:t>
      </w:r>
      <w:r>
        <w:rPr>
          <w:rFonts w:ascii="Times New Roman" w:eastAsia="Times New Roman" w:hAnsi="Times New Roman" w:cs="Times New Roman"/>
          <w:color w:val="000000"/>
          <w:sz w:val="24"/>
          <w:szCs w:val="24"/>
        </w:rPr>
        <w:t xml:space="preserve"> v. 309, n. 5734, p. 570-574, 2005.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FRIEDLINGSTEIN, P.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Global Carbon Budget 2023. </w:t>
      </w:r>
      <w:r>
        <w:rPr>
          <w:rFonts w:ascii="Times New Roman" w:eastAsia="Times New Roman" w:hAnsi="Times New Roman" w:cs="Times New Roman"/>
          <w:b/>
          <w:bCs/>
          <w:sz w:val="24"/>
          <w:szCs w:val="24"/>
          <w:highlight w:val="white"/>
        </w:rPr>
        <w:t>Earth System Science Data</w:t>
      </w:r>
      <w:r>
        <w:rPr>
          <w:rFonts w:ascii="Times New Roman" w:eastAsia="Times New Roman" w:hAnsi="Times New Roman" w:cs="Times New Roman"/>
          <w:sz w:val="24"/>
          <w:szCs w:val="24"/>
          <w:highlight w:val="white"/>
        </w:rPr>
        <w:t xml:space="preserve">, v. 15, n. 12, p. 5301-5369, 2023. </w:t>
      </w:r>
      <w:r>
        <w:rPr>
          <w:rFonts w:ascii="Times New Roman" w:eastAsia="Times New Roman" w:hAnsi="Times New Roman" w:cs="Times New Roman"/>
          <w:sz w:val="24"/>
          <w:szCs w:val="24"/>
        </w:rPr>
        <w:t>Available at:</w:t>
      </w:r>
      <w:r>
        <w:rPr>
          <w:rFonts w:ascii="Times New Roman" w:eastAsia="Times New Roman" w:hAnsi="Times New Roman" w:cs="Times New Roman"/>
          <w:sz w:val="24"/>
          <w:szCs w:val="24"/>
          <w:highlight w:val="white"/>
        </w:rPr>
        <w:t xml:space="preserve"> http://dx.doi.org/10.5194/ess</w:t>
      </w:r>
      <w:r>
        <w:rPr>
          <w:rFonts w:ascii="Times New Roman" w:eastAsia="Times New Roman" w:hAnsi="Times New Roman" w:cs="Times New Roman"/>
          <w:sz w:val="24"/>
          <w:szCs w:val="24"/>
          <w:highlight w:val="white"/>
        </w:rPr>
        <w:t xml:space="preserve">d-15-5301-2023.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Sep. 2026.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HANSEN, J.; SATO, M.; RUEDY, R.; KHARECHA, P.; LACIS, A.; MILLER, R.; NAZARENKO, L.; LO, K.; SCHMIDT, G. A.; RUSSELL, G. Dangerous human-made interference with climate: a GISS </w:t>
      </w:r>
      <w:proofErr w:type="spellStart"/>
      <w:r>
        <w:rPr>
          <w:rFonts w:ascii="Times New Roman" w:eastAsia="Times New Roman" w:hAnsi="Times New Roman" w:cs="Times New Roman"/>
          <w:sz w:val="24"/>
          <w:szCs w:val="24"/>
          <w:highlight w:val="white"/>
        </w:rPr>
        <w:t>modelE</w:t>
      </w:r>
      <w:proofErr w:type="spellEnd"/>
      <w:r>
        <w:rPr>
          <w:rFonts w:ascii="Times New Roman" w:eastAsia="Times New Roman" w:hAnsi="Times New Roman" w:cs="Times New Roman"/>
          <w:sz w:val="24"/>
          <w:szCs w:val="24"/>
          <w:highlight w:val="white"/>
        </w:rPr>
        <w:t xml:space="preserve"> study. </w:t>
      </w:r>
      <w:r>
        <w:rPr>
          <w:rFonts w:ascii="Times New Roman" w:eastAsia="Times New Roman" w:hAnsi="Times New Roman" w:cs="Times New Roman"/>
          <w:b/>
          <w:bCs/>
          <w:sz w:val="24"/>
          <w:szCs w:val="24"/>
          <w:highlight w:val="white"/>
        </w:rPr>
        <w:t>Atmospheric Chemistry an</w:t>
      </w:r>
      <w:r>
        <w:rPr>
          <w:rFonts w:ascii="Times New Roman" w:eastAsia="Times New Roman" w:hAnsi="Times New Roman" w:cs="Times New Roman"/>
          <w:b/>
          <w:bCs/>
          <w:sz w:val="24"/>
          <w:szCs w:val="24"/>
          <w:highlight w:val="white"/>
        </w:rPr>
        <w:t>d Physics</w:t>
      </w:r>
      <w:r>
        <w:rPr>
          <w:rFonts w:ascii="Times New Roman" w:eastAsia="Times New Roman" w:hAnsi="Times New Roman" w:cs="Times New Roman"/>
          <w:sz w:val="24"/>
          <w:szCs w:val="24"/>
          <w:highlight w:val="white"/>
        </w:rPr>
        <w:t xml:space="preserve">, v. 7, n. 9, p. 2287-2312, 2007. </w:t>
      </w:r>
      <w:r>
        <w:rPr>
          <w:rFonts w:ascii="Times New Roman" w:eastAsia="Times New Roman" w:hAnsi="Times New Roman" w:cs="Times New Roman"/>
          <w:color w:val="000000"/>
          <w:sz w:val="24"/>
          <w:szCs w:val="24"/>
        </w:rPr>
        <w:t xml:space="preserve">Available at: </w:t>
      </w:r>
      <w:hyperlink r:id="rId9">
        <w:r>
          <w:rPr>
            <w:rFonts w:ascii="Times New Roman" w:eastAsia="Times New Roman" w:hAnsi="Times New Roman" w:cs="Times New Roman"/>
            <w:color w:val="000000"/>
            <w:sz w:val="24"/>
            <w:szCs w:val="24"/>
            <w:highlight w:val="white"/>
          </w:rPr>
          <w:t>http://dx.doi.org/10.5194/acp-7-2287-2007</w:t>
        </w:r>
      </w:hyperlink>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Accessed on: </w:t>
      </w:r>
      <w:r>
        <w:rPr>
          <w:rFonts w:ascii="Times New Roman" w:eastAsia="Times New Roman" w:hAnsi="Times New Roman" w:cs="Times New Roman"/>
          <w:color w:val="000000"/>
          <w:sz w:val="24"/>
          <w:szCs w:val="24"/>
          <w:highlight w:val="white"/>
        </w:rPr>
        <w:t xml:space="preserve">Sep. 2026.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HEATH, J.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Rising atmospheric CO₂ reduces sequestration of root-derived soil carbon. </w:t>
      </w:r>
      <w:r>
        <w:rPr>
          <w:rFonts w:ascii="Times New Roman" w:eastAsia="Times New Roman" w:hAnsi="Times New Roman" w:cs="Times New Roman"/>
          <w:b/>
          <w:bCs/>
          <w:sz w:val="24"/>
          <w:szCs w:val="24"/>
          <w:highlight w:val="white"/>
        </w:rPr>
        <w:t>Science</w:t>
      </w:r>
      <w:r>
        <w:rPr>
          <w:rFonts w:ascii="Times New Roman" w:eastAsia="Times New Roman" w:hAnsi="Times New Roman" w:cs="Times New Roman"/>
          <w:sz w:val="24"/>
          <w:szCs w:val="24"/>
          <w:highlight w:val="white"/>
        </w:rPr>
        <w:t xml:space="preserve">, v. 309, n. 5741, p. 1711-1713, 2005. Available at: </w:t>
      </w:r>
      <w:hyperlink r:id="rId10">
        <w:r>
          <w:rPr>
            <w:rFonts w:ascii="Times New Roman" w:eastAsia="Times New Roman" w:hAnsi="Times New Roman" w:cs="Times New Roman"/>
            <w:color w:val="000000"/>
            <w:sz w:val="24"/>
            <w:szCs w:val="24"/>
            <w:highlight w:val="white"/>
          </w:rPr>
          <w:t>https://doi.org/10.1126/science.1110700</w:t>
        </w:r>
      </w:hyperlink>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Accessed on: </w:t>
      </w:r>
      <w:r>
        <w:rPr>
          <w:rFonts w:ascii="Times New Roman" w:eastAsia="Times New Roman" w:hAnsi="Times New Roman" w:cs="Times New Roman"/>
          <w:color w:val="000000"/>
          <w:sz w:val="24"/>
          <w:szCs w:val="24"/>
          <w:highlight w:val="white"/>
        </w:rPr>
        <w:t>Sep. 20</w:t>
      </w:r>
      <w:r>
        <w:rPr>
          <w:rFonts w:ascii="Times New Roman" w:eastAsia="Times New Roman" w:hAnsi="Times New Roman" w:cs="Times New Roman"/>
          <w:color w:val="000000"/>
          <w:sz w:val="24"/>
          <w:szCs w:val="24"/>
          <w:highlight w:val="white"/>
        </w:rPr>
        <w:t xml:space="preserve">26.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INTERGOVERNMENTAL PANEL ON CLIMATE CHANGE (IPCC). Summary for policymakers. In: PÖRTNER, H.-O.; ROBERTS, D. C.; TIGNOR, M.; POLOCZANSKA, E. S.; MINTENBECK, K.; ALEGRÍA, A.; CRAIG, M.; LANGSDORF, S.; LÖSCHKE, S.; MÖLLER, V.; OKEM, A.; RAMA, B. (</w:t>
      </w:r>
      <w:r>
        <w:rPr>
          <w:rFonts w:ascii="Times New Roman" w:eastAsia="Times New Roman" w:hAnsi="Times New Roman" w:cs="Times New Roman"/>
          <w:i/>
          <w:iCs/>
          <w:sz w:val="24"/>
          <w:szCs w:val="24"/>
        </w:rPr>
        <w:t>eds.</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Climate Change 2022</w:t>
      </w:r>
      <w:r>
        <w:rPr>
          <w:rFonts w:ascii="Times New Roman" w:eastAsia="Times New Roman" w:hAnsi="Times New Roman" w:cs="Times New Roman"/>
          <w:sz w:val="24"/>
          <w:szCs w:val="24"/>
          <w:highlight w:val="white"/>
        </w:rPr>
        <w:t xml:space="preserve">: impacts, adaptation and vulnerability. Cambridge: Cambridge University Press, 2022. p. 3-33. </w:t>
      </w:r>
      <w:r>
        <w:rPr>
          <w:rFonts w:ascii="Times New Roman" w:eastAsia="Times New Roman" w:hAnsi="Times New Roman" w:cs="Times New Roman"/>
          <w:sz w:val="24"/>
          <w:szCs w:val="24"/>
        </w:rPr>
        <w:t xml:space="preserve">Available at: </w:t>
      </w:r>
      <w:hyperlink r:id="rId11">
        <w:r>
          <w:rPr>
            <w:rFonts w:ascii="Times New Roman" w:eastAsia="Times New Roman" w:hAnsi="Times New Roman" w:cs="Times New Roman"/>
            <w:color w:val="000000"/>
            <w:sz w:val="24"/>
            <w:szCs w:val="24"/>
            <w:highlight w:val="white"/>
          </w:rPr>
          <w:t>https://doi.org/10.1017/9781009325844.001</w:t>
        </w:r>
      </w:hyperlink>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Accessed </w:t>
      </w:r>
      <w:r>
        <w:rPr>
          <w:rFonts w:ascii="Times New Roman" w:eastAsia="Times New Roman" w:hAnsi="Times New Roman" w:cs="Times New Roman"/>
          <w:sz w:val="24"/>
          <w:szCs w:val="24"/>
        </w:rPr>
        <w:t xml:space="preserve">on: </w:t>
      </w:r>
      <w:r>
        <w:rPr>
          <w:rFonts w:ascii="Times New Roman" w:eastAsia="Times New Roman" w:hAnsi="Times New Roman" w:cs="Times New Roman"/>
          <w:sz w:val="24"/>
          <w:szCs w:val="24"/>
          <w:highlight w:val="white"/>
        </w:rPr>
        <w:t>Sep. 2026.</w:t>
      </w:r>
      <w:r>
        <w:rPr>
          <w:rFonts w:ascii="Times New Roman" w:eastAsia="Times New Roman" w:hAnsi="Times New Roman" w:cs="Times New Roman"/>
          <w:sz w:val="24"/>
          <w:szCs w:val="24"/>
          <w:highlight w:val="white"/>
        </w:rPr>
        <w:t xml:space="preserve">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JUNGES, A. L. </w:t>
      </w:r>
      <w:r>
        <w:rPr>
          <w:rFonts w:ascii="Times New Roman" w:eastAsia="Times New Roman" w:hAnsi="Times New Roman" w:cs="Times New Roman"/>
          <w:i/>
          <w:iCs/>
          <w:sz w:val="24"/>
          <w:szCs w:val="24"/>
          <w:highlight w:val="white"/>
        </w:rPr>
        <w:t>et al</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Efeito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estufa</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aquecimento</w:t>
      </w:r>
      <w:proofErr w:type="spellEnd"/>
      <w:r>
        <w:rPr>
          <w:rFonts w:ascii="Times New Roman" w:eastAsia="Times New Roman" w:hAnsi="Times New Roman" w:cs="Times New Roman"/>
          <w:sz w:val="24"/>
          <w:szCs w:val="24"/>
          <w:highlight w:val="white"/>
        </w:rPr>
        <w:t xml:space="preserve"> global: </w:t>
      </w:r>
      <w:proofErr w:type="spellStart"/>
      <w:r>
        <w:rPr>
          <w:rFonts w:ascii="Times New Roman" w:eastAsia="Times New Roman" w:hAnsi="Times New Roman" w:cs="Times New Roman"/>
          <w:sz w:val="24"/>
          <w:szCs w:val="24"/>
          <w:highlight w:val="white"/>
        </w:rPr>
        <w:t>uma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abordagem</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conceitual</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partir</w:t>
      </w:r>
      <w:proofErr w:type="spellEnd"/>
      <w:r>
        <w:rPr>
          <w:rFonts w:ascii="Times New Roman" w:eastAsia="Times New Roman" w:hAnsi="Times New Roman" w:cs="Times New Roman"/>
          <w:sz w:val="24"/>
          <w:szCs w:val="24"/>
          <w:highlight w:val="white"/>
        </w:rPr>
        <w:t xml:space="preserve"> da </w:t>
      </w:r>
      <w:proofErr w:type="spellStart"/>
      <w:r>
        <w:rPr>
          <w:rFonts w:ascii="Times New Roman" w:eastAsia="Times New Roman" w:hAnsi="Times New Roman" w:cs="Times New Roman"/>
          <w:sz w:val="24"/>
          <w:szCs w:val="24"/>
          <w:highlight w:val="white"/>
        </w:rPr>
        <w:t>física</w:t>
      </w:r>
      <w:proofErr w:type="spellEnd"/>
      <w:r>
        <w:rPr>
          <w:rFonts w:ascii="Times New Roman" w:eastAsia="Times New Roman" w:hAnsi="Times New Roman" w:cs="Times New Roman"/>
          <w:sz w:val="24"/>
          <w:szCs w:val="24"/>
          <w:highlight w:val="white"/>
        </w:rPr>
        <w:t xml:space="preserve"> para </w:t>
      </w:r>
      <w:proofErr w:type="spellStart"/>
      <w:r>
        <w:rPr>
          <w:rFonts w:ascii="Times New Roman" w:eastAsia="Times New Roman" w:hAnsi="Times New Roman" w:cs="Times New Roman"/>
          <w:sz w:val="24"/>
          <w:szCs w:val="24"/>
          <w:highlight w:val="white"/>
        </w:rPr>
        <w:t>educação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básica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Experiências</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em</w:t>
      </w:r>
      <w:proofErr w:type="spellEnd"/>
      <w:r>
        <w:rPr>
          <w:rFonts w:ascii="Times New Roman" w:eastAsia="Times New Roman" w:hAnsi="Times New Roman" w:cs="Times New Roman"/>
          <w:b/>
          <w:bCs/>
          <w:sz w:val="24"/>
          <w:szCs w:val="24"/>
          <w:highlight w:val="white"/>
        </w:rPr>
        <w:t xml:space="preserve"> Ensino de </w:t>
      </w:r>
      <w:proofErr w:type="spellStart"/>
      <w:r>
        <w:rPr>
          <w:rFonts w:ascii="Times New Roman" w:eastAsia="Times New Roman" w:hAnsi="Times New Roman" w:cs="Times New Roman"/>
          <w:b/>
          <w:bCs/>
          <w:sz w:val="24"/>
          <w:szCs w:val="24"/>
          <w:highlight w:val="white"/>
        </w:rPr>
        <w:t>Ciências</w:t>
      </w:r>
      <w:proofErr w:type="spellEnd"/>
      <w:r>
        <w:rPr>
          <w:rFonts w:ascii="Times New Roman" w:eastAsia="Times New Roman" w:hAnsi="Times New Roman" w:cs="Times New Roman"/>
          <w:sz w:val="24"/>
          <w:szCs w:val="24"/>
          <w:highlight w:val="white"/>
        </w:rPr>
        <w:t xml:space="preserve">, v. 13, n. 5, 2018.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LEPSCH, I. F. </w:t>
      </w:r>
      <w:proofErr w:type="spellStart"/>
      <w:r>
        <w:rPr>
          <w:rFonts w:ascii="Times New Roman" w:eastAsia="Times New Roman" w:hAnsi="Times New Roman" w:cs="Times New Roman"/>
          <w:b/>
          <w:bCs/>
          <w:sz w:val="24"/>
          <w:szCs w:val="24"/>
          <w:highlight w:val="white"/>
        </w:rPr>
        <w:t>Formação</w:t>
      </w:r>
      <w:proofErr w:type="spellEnd"/>
      <w:r>
        <w:rPr>
          <w:rFonts w:ascii="Times New Roman" w:eastAsia="Times New Roman" w:hAnsi="Times New Roman" w:cs="Times New Roman"/>
          <w:b/>
          <w:bCs/>
          <w:sz w:val="24"/>
          <w:szCs w:val="24"/>
          <w:highlight w:val="white"/>
        </w:rPr>
        <w:t xml:space="preserve"> e </w:t>
      </w:r>
      <w:proofErr w:type="spellStart"/>
      <w:r>
        <w:rPr>
          <w:rFonts w:ascii="Times New Roman" w:eastAsia="Times New Roman" w:hAnsi="Times New Roman" w:cs="Times New Roman"/>
          <w:b/>
          <w:bCs/>
          <w:sz w:val="24"/>
          <w:szCs w:val="24"/>
          <w:highlight w:val="white"/>
        </w:rPr>
        <w:t>conservação</w:t>
      </w:r>
      <w:proofErr w:type="spellEnd"/>
      <w:r>
        <w:rPr>
          <w:rFonts w:ascii="Times New Roman" w:eastAsia="Times New Roman" w:hAnsi="Times New Roman" w:cs="Times New Roman"/>
          <w:b/>
          <w:bCs/>
          <w:sz w:val="24"/>
          <w:szCs w:val="24"/>
          <w:highlight w:val="white"/>
        </w:rPr>
        <w:t xml:space="preserve"> dos solos</w:t>
      </w:r>
      <w:r>
        <w:rPr>
          <w:rFonts w:ascii="Times New Roman" w:eastAsia="Times New Roman" w:hAnsi="Times New Roman" w:cs="Times New Roman"/>
          <w:sz w:val="24"/>
          <w:szCs w:val="24"/>
          <w:highlight w:val="white"/>
        </w:rPr>
        <w:t xml:space="preserve">. 2. ed. São Paulo: </w:t>
      </w:r>
      <w:proofErr w:type="spellStart"/>
      <w:r>
        <w:rPr>
          <w:rFonts w:ascii="Times New Roman" w:eastAsia="Times New Roman" w:hAnsi="Times New Roman" w:cs="Times New Roman"/>
          <w:sz w:val="24"/>
          <w:szCs w:val="24"/>
          <w:highlight w:val="white"/>
        </w:rPr>
        <w:t>Oficina</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Textos</w:t>
      </w:r>
      <w:proofErr w:type="spellEnd"/>
      <w:r>
        <w:rPr>
          <w:rFonts w:ascii="Times New Roman" w:eastAsia="Times New Roman" w:hAnsi="Times New Roman" w:cs="Times New Roman"/>
          <w:sz w:val="24"/>
          <w:szCs w:val="24"/>
          <w:highlight w:val="white"/>
        </w:rPr>
        <w:t>, 2010.</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LOPES, A. S. </w:t>
      </w:r>
      <w:proofErr w:type="spellStart"/>
      <w:r>
        <w:rPr>
          <w:rFonts w:ascii="Times New Roman" w:eastAsia="Times New Roman" w:hAnsi="Times New Roman" w:cs="Times New Roman"/>
          <w:b/>
          <w:bCs/>
          <w:sz w:val="24"/>
          <w:szCs w:val="24"/>
          <w:highlight w:val="white"/>
        </w:rPr>
        <w:t>Emissões</w:t>
      </w:r>
      <w:proofErr w:type="spellEnd"/>
      <w:r>
        <w:rPr>
          <w:rFonts w:ascii="Times New Roman" w:eastAsia="Times New Roman" w:hAnsi="Times New Roman" w:cs="Times New Roman"/>
          <w:b/>
          <w:bCs/>
          <w:sz w:val="24"/>
          <w:szCs w:val="24"/>
          <w:highlight w:val="white"/>
        </w:rPr>
        <w:t xml:space="preserve"> de gases de </w:t>
      </w:r>
      <w:proofErr w:type="spellStart"/>
      <w:r>
        <w:rPr>
          <w:rFonts w:ascii="Times New Roman" w:eastAsia="Times New Roman" w:hAnsi="Times New Roman" w:cs="Times New Roman"/>
          <w:b/>
          <w:bCs/>
          <w:sz w:val="24"/>
          <w:szCs w:val="24"/>
          <w:highlight w:val="white"/>
        </w:rPr>
        <w:t>efeito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estufa</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em</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cana</w:t>
      </w:r>
      <w:proofErr w:type="spellEnd"/>
      <w:r>
        <w:rPr>
          <w:rFonts w:ascii="Times New Roman" w:eastAsia="Times New Roman" w:hAnsi="Times New Roman" w:cs="Times New Roman"/>
          <w:b/>
          <w:bCs/>
          <w:sz w:val="24"/>
          <w:szCs w:val="24"/>
          <w:highlight w:val="white"/>
        </w:rPr>
        <w:t>-de-</w:t>
      </w:r>
      <w:proofErr w:type="spellStart"/>
      <w:r>
        <w:rPr>
          <w:rFonts w:ascii="Times New Roman" w:eastAsia="Times New Roman" w:hAnsi="Times New Roman" w:cs="Times New Roman"/>
          <w:b/>
          <w:bCs/>
          <w:sz w:val="24"/>
          <w:szCs w:val="24"/>
          <w:highlight w:val="white"/>
        </w:rPr>
        <w:t>açúcar</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fertirrigada</w:t>
      </w:r>
      <w:proofErr w:type="spellEnd"/>
      <w:r>
        <w:rPr>
          <w:rFonts w:ascii="Times New Roman" w:eastAsia="Times New Roman" w:hAnsi="Times New Roman" w:cs="Times New Roman"/>
          <w:b/>
          <w:bCs/>
          <w:sz w:val="24"/>
          <w:szCs w:val="24"/>
          <w:highlight w:val="white"/>
        </w:rPr>
        <w:t xml:space="preserve"> por </w:t>
      </w:r>
      <w:proofErr w:type="spellStart"/>
      <w:r>
        <w:rPr>
          <w:rFonts w:ascii="Times New Roman" w:eastAsia="Times New Roman" w:hAnsi="Times New Roman" w:cs="Times New Roman"/>
          <w:b/>
          <w:bCs/>
          <w:sz w:val="24"/>
          <w:szCs w:val="24"/>
          <w:highlight w:val="white"/>
        </w:rPr>
        <w:t>gotejamento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subsuperficial</w:t>
      </w:r>
      <w:proofErr w:type="spellEnd"/>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2017. 78 f. </w:t>
      </w:r>
      <w:proofErr w:type="spellStart"/>
      <w:r>
        <w:rPr>
          <w:rFonts w:ascii="Times New Roman" w:eastAsia="Times New Roman" w:hAnsi="Times New Roman" w:cs="Times New Roman"/>
          <w:sz w:val="24"/>
          <w:szCs w:val="24"/>
          <w:highlight w:val="white"/>
        </w:rPr>
        <w:t>Dissertação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Mestrado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Universidade</w:t>
      </w:r>
      <w:proofErr w:type="spellEnd"/>
      <w:r>
        <w:rPr>
          <w:rFonts w:ascii="Times New Roman" w:eastAsia="Times New Roman" w:hAnsi="Times New Roman" w:cs="Times New Roman"/>
          <w:sz w:val="24"/>
          <w:szCs w:val="24"/>
          <w:highlight w:val="white"/>
        </w:rPr>
        <w:t xml:space="preserve"> Federal do Vale do São Francisco, Juazeiro, BA, 201</w:t>
      </w:r>
      <w:r>
        <w:rPr>
          <w:rFonts w:ascii="Times New Roman" w:eastAsia="Times New Roman" w:hAnsi="Times New Roman" w:cs="Times New Roman"/>
          <w:sz w:val="24"/>
          <w:szCs w:val="24"/>
          <w:highlight w:val="white"/>
        </w:rPr>
        <w:t xml:space="preserve">7.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LUZ, L. M. da; MARÇAL, M. dos S. A </w:t>
      </w:r>
      <w:proofErr w:type="spellStart"/>
      <w:r>
        <w:rPr>
          <w:rFonts w:ascii="Times New Roman" w:eastAsia="Times New Roman" w:hAnsi="Times New Roman" w:cs="Times New Roman"/>
          <w:sz w:val="24"/>
          <w:szCs w:val="24"/>
          <w:highlight w:val="white"/>
        </w:rPr>
        <w:t>perspectiva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geográfica</w:t>
      </w:r>
      <w:proofErr w:type="spellEnd"/>
      <w:r>
        <w:rPr>
          <w:rFonts w:ascii="Times New Roman" w:eastAsia="Times New Roman" w:hAnsi="Times New Roman" w:cs="Times New Roman"/>
          <w:sz w:val="24"/>
          <w:szCs w:val="24"/>
          <w:highlight w:val="white"/>
        </w:rPr>
        <w:t xml:space="preserve"> do </w:t>
      </w:r>
      <w:proofErr w:type="spellStart"/>
      <w:r>
        <w:rPr>
          <w:rFonts w:ascii="Times New Roman" w:eastAsia="Times New Roman" w:hAnsi="Times New Roman" w:cs="Times New Roman"/>
          <w:sz w:val="24"/>
          <w:szCs w:val="24"/>
          <w:highlight w:val="white"/>
        </w:rPr>
        <w:t>Antropoceno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Revista</w:t>
      </w:r>
      <w:proofErr w:type="spellEnd"/>
      <w:r>
        <w:rPr>
          <w:rFonts w:ascii="Times New Roman" w:eastAsia="Times New Roman" w:hAnsi="Times New Roman" w:cs="Times New Roman"/>
          <w:b/>
          <w:bCs/>
          <w:sz w:val="24"/>
          <w:szCs w:val="24"/>
          <w:highlight w:val="white"/>
        </w:rPr>
        <w:t xml:space="preserve"> de Geografia</w:t>
      </w:r>
      <w:r>
        <w:rPr>
          <w:rFonts w:ascii="Times New Roman" w:eastAsia="Times New Roman" w:hAnsi="Times New Roman" w:cs="Times New Roman"/>
          <w:sz w:val="24"/>
          <w:szCs w:val="24"/>
          <w:highlight w:val="white"/>
        </w:rPr>
        <w:t xml:space="preserve">, v. 33, n. 2, 2016.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https://periodicos.ufpe.br/revistas/revistageografia/article/view/229251.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15, 2025.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MACHADO, P. L. O. de A. </w:t>
      </w:r>
      <w:proofErr w:type="spellStart"/>
      <w:r>
        <w:rPr>
          <w:rFonts w:ascii="Times New Roman" w:eastAsia="Times New Roman" w:hAnsi="Times New Roman" w:cs="Times New Roman"/>
          <w:sz w:val="24"/>
          <w:szCs w:val="24"/>
          <w:highlight w:val="white"/>
        </w:rPr>
        <w:t>Carbono</w:t>
      </w:r>
      <w:proofErr w:type="spellEnd"/>
      <w:r>
        <w:rPr>
          <w:rFonts w:ascii="Times New Roman" w:eastAsia="Times New Roman" w:hAnsi="Times New Roman" w:cs="Times New Roman"/>
          <w:sz w:val="24"/>
          <w:szCs w:val="24"/>
          <w:highlight w:val="white"/>
        </w:rPr>
        <w:t xml:space="preserve"> do solo e a </w:t>
      </w:r>
      <w:proofErr w:type="spellStart"/>
      <w:r>
        <w:rPr>
          <w:rFonts w:ascii="Times New Roman" w:eastAsia="Times New Roman" w:hAnsi="Times New Roman" w:cs="Times New Roman"/>
          <w:sz w:val="24"/>
          <w:szCs w:val="24"/>
          <w:highlight w:val="white"/>
        </w:rPr>
        <w:t>mitigação</w:t>
      </w:r>
      <w:proofErr w:type="spellEnd"/>
      <w:r>
        <w:rPr>
          <w:rFonts w:ascii="Times New Roman" w:eastAsia="Times New Roman" w:hAnsi="Times New Roman" w:cs="Times New Roman"/>
          <w:sz w:val="24"/>
          <w:szCs w:val="24"/>
          <w:highlight w:val="white"/>
        </w:rPr>
        <w:t xml:space="preserve"> da </w:t>
      </w:r>
      <w:proofErr w:type="spellStart"/>
      <w:r>
        <w:rPr>
          <w:rFonts w:ascii="Times New Roman" w:eastAsia="Times New Roman" w:hAnsi="Times New Roman" w:cs="Times New Roman"/>
          <w:sz w:val="24"/>
          <w:szCs w:val="24"/>
          <w:highlight w:val="white"/>
        </w:rPr>
        <w:t>mudança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climática</w:t>
      </w:r>
      <w:proofErr w:type="spellEnd"/>
      <w:r>
        <w:rPr>
          <w:rFonts w:ascii="Times New Roman" w:eastAsia="Times New Roman" w:hAnsi="Times New Roman" w:cs="Times New Roman"/>
          <w:sz w:val="24"/>
          <w:szCs w:val="24"/>
          <w:highlight w:val="white"/>
        </w:rPr>
        <w:t xml:space="preserve"> global. </w:t>
      </w:r>
      <w:proofErr w:type="spellStart"/>
      <w:r>
        <w:rPr>
          <w:rFonts w:ascii="Times New Roman" w:eastAsia="Times New Roman" w:hAnsi="Times New Roman" w:cs="Times New Roman"/>
          <w:b/>
          <w:bCs/>
          <w:sz w:val="24"/>
          <w:szCs w:val="24"/>
          <w:highlight w:val="white"/>
        </w:rPr>
        <w:t>Química</w:t>
      </w:r>
      <w:proofErr w:type="spellEnd"/>
      <w:r>
        <w:rPr>
          <w:rFonts w:ascii="Times New Roman" w:eastAsia="Times New Roman" w:hAnsi="Times New Roman" w:cs="Times New Roman"/>
          <w:b/>
          <w:bCs/>
          <w:sz w:val="24"/>
          <w:szCs w:val="24"/>
          <w:highlight w:val="white"/>
        </w:rPr>
        <w:t xml:space="preserve"> Nova</w:t>
      </w:r>
      <w:r>
        <w:rPr>
          <w:rFonts w:ascii="Times New Roman" w:eastAsia="Times New Roman" w:hAnsi="Times New Roman" w:cs="Times New Roman"/>
          <w:sz w:val="24"/>
          <w:szCs w:val="24"/>
          <w:highlight w:val="white"/>
        </w:rPr>
        <w:t xml:space="preserve">, v. 28, n. 2, p. 329-334, 2005.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http://dx.doi.org/10.1590/s0100-40422005000200026.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10, 2025.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MARQUES, L. O </w:t>
      </w:r>
      <w:proofErr w:type="spellStart"/>
      <w:r>
        <w:rPr>
          <w:rFonts w:ascii="Times New Roman" w:eastAsia="Times New Roman" w:hAnsi="Times New Roman" w:cs="Times New Roman"/>
          <w:sz w:val="24"/>
          <w:szCs w:val="24"/>
          <w:highlight w:val="white"/>
        </w:rPr>
        <w:t>Antropoceno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como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ac</w:t>
      </w:r>
      <w:r>
        <w:rPr>
          <w:rFonts w:ascii="Times New Roman" w:eastAsia="Times New Roman" w:hAnsi="Times New Roman" w:cs="Times New Roman"/>
          <w:sz w:val="24"/>
          <w:szCs w:val="24"/>
          <w:highlight w:val="white"/>
        </w:rPr>
        <w:t>eleração</w:t>
      </w:r>
      <w:proofErr w:type="spellEnd"/>
      <w:r>
        <w:rPr>
          <w:rFonts w:ascii="Times New Roman" w:eastAsia="Times New Roman" w:hAnsi="Times New Roman" w:cs="Times New Roman"/>
          <w:sz w:val="24"/>
          <w:szCs w:val="24"/>
          <w:highlight w:val="white"/>
        </w:rPr>
        <w:t xml:space="preserve"> do </w:t>
      </w:r>
      <w:proofErr w:type="spellStart"/>
      <w:r>
        <w:rPr>
          <w:rFonts w:ascii="Times New Roman" w:eastAsia="Times New Roman" w:hAnsi="Times New Roman" w:cs="Times New Roman"/>
          <w:sz w:val="24"/>
          <w:szCs w:val="24"/>
          <w:highlight w:val="white"/>
        </w:rPr>
        <w:t>aquecimento</w:t>
      </w:r>
      <w:proofErr w:type="spellEnd"/>
      <w:r>
        <w:rPr>
          <w:rFonts w:ascii="Times New Roman" w:eastAsia="Times New Roman" w:hAnsi="Times New Roman" w:cs="Times New Roman"/>
          <w:sz w:val="24"/>
          <w:szCs w:val="24"/>
          <w:highlight w:val="white"/>
        </w:rPr>
        <w:t xml:space="preserve"> global. </w:t>
      </w:r>
      <w:proofErr w:type="spellStart"/>
      <w:r>
        <w:rPr>
          <w:rFonts w:ascii="Times New Roman" w:eastAsia="Times New Roman" w:hAnsi="Times New Roman" w:cs="Times New Roman"/>
          <w:b/>
          <w:bCs/>
          <w:sz w:val="24"/>
          <w:szCs w:val="24"/>
          <w:highlight w:val="white"/>
        </w:rPr>
        <w:t>Liinc</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em</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Revista</w:t>
      </w:r>
      <w:proofErr w:type="spellEnd"/>
      <w:r>
        <w:rPr>
          <w:rFonts w:ascii="Times New Roman" w:eastAsia="Times New Roman" w:hAnsi="Times New Roman" w:cs="Times New Roman"/>
          <w:sz w:val="24"/>
          <w:szCs w:val="24"/>
          <w:highlight w:val="white"/>
        </w:rPr>
        <w:t xml:space="preserve">, v. 18, n. 1, 2022.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http://dx.doi.org/10.18617/liinc.v18i1.5968.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21, 2026.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MELLO, L. F. de; PAULA, S. A. de; JODAS, A.; DE NARDI, A.; HORVATH, A. G.; CALDERÓN RAMÍREZ, D. R.</w:t>
      </w:r>
      <w:r>
        <w:rPr>
          <w:rFonts w:ascii="Times New Roman" w:eastAsia="Times New Roman" w:hAnsi="Times New Roman" w:cs="Times New Roman"/>
          <w:sz w:val="24"/>
          <w:szCs w:val="24"/>
          <w:highlight w:val="white"/>
        </w:rPr>
        <w:t xml:space="preserve">; BARBOSA, J. R. M. da S.; SILVA, M. C. de O.; DEAN, S. </w:t>
      </w:r>
      <w:proofErr w:type="spellStart"/>
      <w:r>
        <w:rPr>
          <w:rFonts w:ascii="Times New Roman" w:eastAsia="Times New Roman" w:hAnsi="Times New Roman" w:cs="Times New Roman"/>
          <w:sz w:val="24"/>
          <w:szCs w:val="24"/>
          <w:highlight w:val="white"/>
        </w:rPr>
        <w:t>Antropoceno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escala</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território</w:t>
      </w:r>
      <w:proofErr w:type="spellEnd"/>
      <w:r>
        <w:rPr>
          <w:rFonts w:ascii="Times New Roman" w:eastAsia="Times New Roman" w:hAnsi="Times New Roman" w:cs="Times New Roman"/>
          <w:sz w:val="24"/>
          <w:szCs w:val="24"/>
          <w:highlight w:val="white"/>
        </w:rPr>
        <w:t xml:space="preserve">: as </w:t>
      </w:r>
      <w:proofErr w:type="spellStart"/>
      <w:r>
        <w:rPr>
          <w:rFonts w:ascii="Times New Roman" w:eastAsia="Times New Roman" w:hAnsi="Times New Roman" w:cs="Times New Roman"/>
          <w:sz w:val="24"/>
          <w:szCs w:val="24"/>
          <w:highlight w:val="white"/>
        </w:rPr>
        <w:t>dimensões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humanas</w:t>
      </w:r>
      <w:proofErr w:type="spellEnd"/>
      <w:r>
        <w:rPr>
          <w:rFonts w:ascii="Times New Roman" w:eastAsia="Times New Roman" w:hAnsi="Times New Roman" w:cs="Times New Roman"/>
          <w:sz w:val="24"/>
          <w:szCs w:val="24"/>
          <w:highlight w:val="white"/>
        </w:rPr>
        <w:t xml:space="preserve"> da </w:t>
      </w:r>
      <w:proofErr w:type="spellStart"/>
      <w:r>
        <w:rPr>
          <w:rFonts w:ascii="Times New Roman" w:eastAsia="Times New Roman" w:hAnsi="Times New Roman" w:cs="Times New Roman"/>
          <w:sz w:val="24"/>
          <w:szCs w:val="24"/>
          <w:highlight w:val="white"/>
        </w:rPr>
        <w:t>mudança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ambiental</w:t>
      </w:r>
      <w:proofErr w:type="spellEnd"/>
      <w:r>
        <w:rPr>
          <w:rFonts w:ascii="Times New Roman" w:eastAsia="Times New Roman" w:hAnsi="Times New Roman" w:cs="Times New Roman"/>
          <w:sz w:val="24"/>
          <w:szCs w:val="24"/>
          <w:highlight w:val="white"/>
        </w:rPr>
        <w:t xml:space="preserve"> global e </w:t>
      </w:r>
      <w:proofErr w:type="spellStart"/>
      <w:r>
        <w:rPr>
          <w:rFonts w:ascii="Times New Roman" w:eastAsia="Times New Roman" w:hAnsi="Times New Roman" w:cs="Times New Roman"/>
          <w:sz w:val="24"/>
          <w:szCs w:val="24"/>
          <w:highlight w:val="white"/>
        </w:rPr>
        <w:t>suas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conexões</w:t>
      </w:r>
      <w:proofErr w:type="spellEnd"/>
      <w:r>
        <w:rPr>
          <w:rFonts w:ascii="Times New Roman" w:eastAsia="Times New Roman" w:hAnsi="Times New Roman" w:cs="Times New Roman"/>
          <w:sz w:val="24"/>
          <w:szCs w:val="24"/>
          <w:highlight w:val="white"/>
        </w:rPr>
        <w:t xml:space="preserve"> com as </w:t>
      </w:r>
      <w:proofErr w:type="spellStart"/>
      <w:r>
        <w:rPr>
          <w:rFonts w:ascii="Times New Roman" w:eastAsia="Times New Roman" w:hAnsi="Times New Roman" w:cs="Times New Roman"/>
          <w:sz w:val="24"/>
          <w:szCs w:val="24"/>
          <w:highlight w:val="white"/>
        </w:rPr>
        <w:t>iniciativas</w:t>
      </w:r>
      <w:proofErr w:type="spellEnd"/>
      <w:r>
        <w:rPr>
          <w:rFonts w:ascii="Times New Roman" w:eastAsia="Times New Roman" w:hAnsi="Times New Roman" w:cs="Times New Roman"/>
          <w:sz w:val="24"/>
          <w:szCs w:val="24"/>
          <w:highlight w:val="white"/>
        </w:rPr>
        <w:t xml:space="preserve"> do Sistema das </w:t>
      </w:r>
      <w:proofErr w:type="spellStart"/>
      <w:r>
        <w:rPr>
          <w:rFonts w:ascii="Times New Roman" w:eastAsia="Times New Roman" w:hAnsi="Times New Roman" w:cs="Times New Roman"/>
          <w:sz w:val="24"/>
          <w:szCs w:val="24"/>
          <w:highlight w:val="white"/>
        </w:rPr>
        <w:t>Nações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Unidas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Textos</w:t>
      </w:r>
      <w:proofErr w:type="spellEnd"/>
      <w:r>
        <w:rPr>
          <w:rFonts w:ascii="Times New Roman" w:eastAsia="Times New Roman" w:hAnsi="Times New Roman" w:cs="Times New Roman"/>
          <w:b/>
          <w:bCs/>
          <w:sz w:val="24"/>
          <w:szCs w:val="24"/>
          <w:highlight w:val="white"/>
        </w:rPr>
        <w:t xml:space="preserve"> para </w:t>
      </w:r>
      <w:proofErr w:type="spellStart"/>
      <w:r>
        <w:rPr>
          <w:rFonts w:ascii="Times New Roman" w:eastAsia="Times New Roman" w:hAnsi="Times New Roman" w:cs="Times New Roman"/>
          <w:b/>
          <w:bCs/>
          <w:sz w:val="24"/>
          <w:szCs w:val="24"/>
          <w:highlight w:val="white"/>
        </w:rPr>
        <w:t>Discussão</w:t>
      </w:r>
      <w:proofErr w:type="spellEnd"/>
      <w:r>
        <w:rPr>
          <w:rFonts w:ascii="Times New Roman" w:eastAsia="Times New Roman" w:hAnsi="Times New Roman" w:cs="Times New Roman"/>
          <w:sz w:val="24"/>
          <w:szCs w:val="24"/>
          <w:highlight w:val="white"/>
        </w:rPr>
        <w:t>, n. 4, abr. 2017. Santo André:</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Universidade</w:t>
      </w:r>
      <w:proofErr w:type="spellEnd"/>
      <w:r>
        <w:rPr>
          <w:rFonts w:ascii="Times New Roman" w:eastAsia="Times New Roman" w:hAnsi="Times New Roman" w:cs="Times New Roman"/>
          <w:sz w:val="24"/>
          <w:szCs w:val="24"/>
          <w:highlight w:val="white"/>
        </w:rPr>
        <w:t xml:space="preserve"> Federal do ABC, 2017.</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MELO, F. C. de. </w:t>
      </w:r>
      <w:proofErr w:type="spellStart"/>
      <w:r>
        <w:rPr>
          <w:rFonts w:ascii="Times New Roman" w:eastAsia="Times New Roman" w:hAnsi="Times New Roman" w:cs="Times New Roman"/>
          <w:sz w:val="24"/>
          <w:szCs w:val="24"/>
          <w:highlight w:val="white"/>
        </w:rPr>
        <w:t>Incertezas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emergentes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arte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ecologia</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mudanças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climáticas</w:t>
      </w:r>
      <w:proofErr w:type="spellEnd"/>
      <w:r>
        <w:rPr>
          <w:rFonts w:ascii="Times New Roman" w:eastAsia="Times New Roman" w:hAnsi="Times New Roman" w:cs="Times New Roman"/>
          <w:sz w:val="24"/>
          <w:szCs w:val="24"/>
          <w:highlight w:val="white"/>
        </w:rPr>
        <w:t xml:space="preserve"> no tempo </w:t>
      </w:r>
      <w:proofErr w:type="gramStart"/>
      <w:r>
        <w:rPr>
          <w:rFonts w:ascii="Times New Roman" w:eastAsia="Times New Roman" w:hAnsi="Times New Roman" w:cs="Times New Roman"/>
          <w:sz w:val="24"/>
          <w:szCs w:val="24"/>
          <w:highlight w:val="white"/>
        </w:rPr>
        <w:t>do</w:t>
      </w:r>
      <w:proofErr w:type="gram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Antropoceno</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MODOS</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Revista</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História</w:t>
      </w:r>
      <w:proofErr w:type="spellEnd"/>
      <w:r>
        <w:rPr>
          <w:rFonts w:ascii="Times New Roman" w:eastAsia="Times New Roman" w:hAnsi="Times New Roman" w:cs="Times New Roman"/>
          <w:sz w:val="24"/>
          <w:szCs w:val="24"/>
          <w:highlight w:val="white"/>
        </w:rPr>
        <w:t xml:space="preserve"> da </w:t>
      </w:r>
      <w:proofErr w:type="spellStart"/>
      <w:r>
        <w:rPr>
          <w:rFonts w:ascii="Times New Roman" w:eastAsia="Times New Roman" w:hAnsi="Times New Roman" w:cs="Times New Roman"/>
          <w:sz w:val="24"/>
          <w:szCs w:val="24"/>
          <w:highlight w:val="white"/>
        </w:rPr>
        <w:t>Arte</w:t>
      </w:r>
      <w:proofErr w:type="spellEnd"/>
      <w:r>
        <w:rPr>
          <w:rFonts w:ascii="Times New Roman" w:eastAsia="Times New Roman" w:hAnsi="Times New Roman" w:cs="Times New Roman"/>
          <w:sz w:val="24"/>
          <w:szCs w:val="24"/>
          <w:highlight w:val="white"/>
        </w:rPr>
        <w:t xml:space="preserve">, v. 7, n. 1, p. 141-166, 2023.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NUNES, F. C.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Mudanças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climáticas</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seus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ref</w:t>
      </w:r>
      <w:r>
        <w:rPr>
          <w:rFonts w:ascii="Times New Roman" w:eastAsia="Times New Roman" w:hAnsi="Times New Roman" w:cs="Times New Roman"/>
          <w:sz w:val="24"/>
          <w:szCs w:val="24"/>
          <w:highlight w:val="white"/>
        </w:rPr>
        <w:t>lexos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paisagem</w:t>
      </w:r>
      <w:proofErr w:type="spellEnd"/>
      <w:r>
        <w:rPr>
          <w:rFonts w:ascii="Times New Roman" w:eastAsia="Times New Roman" w:hAnsi="Times New Roman" w:cs="Times New Roman"/>
          <w:sz w:val="24"/>
          <w:szCs w:val="24"/>
          <w:highlight w:val="white"/>
        </w:rPr>
        <w:t xml:space="preserve"> do </w:t>
      </w:r>
      <w:proofErr w:type="spellStart"/>
      <w:r>
        <w:rPr>
          <w:rFonts w:ascii="Times New Roman" w:eastAsia="Times New Roman" w:hAnsi="Times New Roman" w:cs="Times New Roman"/>
          <w:sz w:val="24"/>
          <w:szCs w:val="24"/>
          <w:highlight w:val="white"/>
        </w:rPr>
        <w:t>quaternário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primeiras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reflexões</w:t>
      </w:r>
      <w:proofErr w:type="spellEnd"/>
      <w:r>
        <w:rPr>
          <w:rFonts w:ascii="Times New Roman" w:eastAsia="Times New Roman" w:hAnsi="Times New Roman" w:cs="Times New Roman"/>
          <w:sz w:val="24"/>
          <w:szCs w:val="24"/>
          <w:highlight w:val="white"/>
        </w:rPr>
        <w:t xml:space="preserve">. Rio de Janeiro: </w:t>
      </w:r>
      <w:proofErr w:type="spellStart"/>
      <w:r>
        <w:rPr>
          <w:rFonts w:ascii="Times New Roman" w:eastAsia="Times New Roman" w:hAnsi="Times New Roman" w:cs="Times New Roman"/>
          <w:sz w:val="24"/>
          <w:szCs w:val="24"/>
          <w:highlight w:val="white"/>
        </w:rPr>
        <w:t>Embrapa</w:t>
      </w:r>
      <w:proofErr w:type="spellEnd"/>
      <w:r>
        <w:rPr>
          <w:rFonts w:ascii="Times New Roman" w:eastAsia="Times New Roman" w:hAnsi="Times New Roman" w:cs="Times New Roman"/>
          <w:sz w:val="24"/>
          <w:szCs w:val="24"/>
          <w:highlight w:val="white"/>
        </w:rPr>
        <w:t xml:space="preserve"> Solos, 2017.</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OLIVEIRA, O. J. de; COSTA, G. B.; SILVA, A. L. P. da; FERNANDES, J. G. dos S.; SILVA, E. M. G. </w:t>
      </w:r>
      <w:proofErr w:type="spellStart"/>
      <w:r>
        <w:rPr>
          <w:rFonts w:ascii="Times New Roman" w:eastAsia="Times New Roman" w:hAnsi="Times New Roman" w:cs="Times New Roman"/>
          <w:sz w:val="24"/>
          <w:szCs w:val="24"/>
          <w:highlight w:val="white"/>
        </w:rPr>
        <w:t>Emissões</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carbono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em</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áreas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degradadas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fatores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impactos</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mitigaç</w:t>
      </w:r>
      <w:r>
        <w:rPr>
          <w:rFonts w:ascii="Times New Roman" w:eastAsia="Times New Roman" w:hAnsi="Times New Roman" w:cs="Times New Roman"/>
          <w:sz w:val="24"/>
          <w:szCs w:val="24"/>
          <w:highlight w:val="white"/>
        </w:rPr>
        <w:t>ão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Aracê</w:t>
      </w:r>
      <w:proofErr w:type="spellEnd"/>
      <w:r>
        <w:rPr>
          <w:rFonts w:ascii="Times New Roman" w:eastAsia="Times New Roman" w:hAnsi="Times New Roman" w:cs="Times New Roman"/>
          <w:sz w:val="24"/>
          <w:szCs w:val="24"/>
          <w:highlight w:val="white"/>
        </w:rPr>
        <w:t xml:space="preserve">, v. 7, n. 11, p. e9766, 2025.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https://periodicos.newsciencepubl.com/arace/article/view/9766.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22, 2026.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ORGANIZAÇÃO DAS NAÇÕES UNIDAS (ONU). </w:t>
      </w:r>
      <w:r>
        <w:rPr>
          <w:rFonts w:ascii="Times New Roman" w:eastAsia="Times New Roman" w:hAnsi="Times New Roman" w:cs="Times New Roman"/>
          <w:b/>
          <w:bCs/>
          <w:sz w:val="24"/>
          <w:szCs w:val="24"/>
          <w:highlight w:val="white"/>
        </w:rPr>
        <w:t>World Population Prospects 2019</w:t>
      </w:r>
      <w:r>
        <w:rPr>
          <w:rFonts w:ascii="Times New Roman" w:eastAsia="Times New Roman" w:hAnsi="Times New Roman" w:cs="Times New Roman"/>
          <w:sz w:val="24"/>
          <w:szCs w:val="24"/>
          <w:highlight w:val="white"/>
        </w:rPr>
        <w:t xml:space="preserve">. 2019.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https://www.un.org/</w:t>
      </w:r>
      <w:r>
        <w:rPr>
          <w:rFonts w:ascii="Times New Roman" w:eastAsia="Times New Roman" w:hAnsi="Times New Roman" w:cs="Times New Roman"/>
          <w:sz w:val="24"/>
          <w:szCs w:val="24"/>
          <w:highlight w:val="white"/>
        </w:rPr>
        <w:t xml:space="preserve">development/desa/pd/news/world-population-prospects-2019-0.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21, 2025.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PEREIRA, M. G.; ANJOS, L. H. C. dos; PINHEIRO JUNIOR, C. R.; PINTO, L. A. da S. R.; SILVA NETO, E. C. da; FONTANA, A. </w:t>
      </w:r>
      <w:proofErr w:type="spellStart"/>
      <w:r>
        <w:rPr>
          <w:rFonts w:ascii="Times New Roman" w:eastAsia="Times New Roman" w:hAnsi="Times New Roman" w:cs="Times New Roman"/>
          <w:sz w:val="24"/>
          <w:szCs w:val="24"/>
          <w:highlight w:val="white"/>
        </w:rPr>
        <w:t>Formação</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caracterização</w:t>
      </w:r>
      <w:proofErr w:type="spellEnd"/>
      <w:r>
        <w:rPr>
          <w:rFonts w:ascii="Times New Roman" w:eastAsia="Times New Roman" w:hAnsi="Times New Roman" w:cs="Times New Roman"/>
          <w:sz w:val="24"/>
          <w:szCs w:val="24"/>
          <w:highlight w:val="white"/>
        </w:rPr>
        <w:t xml:space="preserve"> de solos. In: TULLIO, </w:t>
      </w:r>
      <w:r>
        <w:rPr>
          <w:rFonts w:ascii="Times New Roman" w:eastAsia="Times New Roman" w:hAnsi="Times New Roman" w:cs="Times New Roman"/>
          <w:sz w:val="24"/>
          <w:szCs w:val="24"/>
          <w:highlight w:val="white"/>
        </w:rPr>
        <w:t>L. (</w:t>
      </w:r>
      <w:r>
        <w:rPr>
          <w:rFonts w:ascii="Times New Roman" w:eastAsia="Times New Roman" w:hAnsi="Times New Roman" w:cs="Times New Roman"/>
          <w:i/>
          <w:iCs/>
          <w:sz w:val="24"/>
          <w:szCs w:val="24"/>
          <w:highlight w:val="white"/>
        </w:rPr>
        <w:t>ed</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Formação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classificação</w:t>
      </w:r>
      <w:proofErr w:type="spellEnd"/>
      <w:r>
        <w:rPr>
          <w:rFonts w:ascii="Times New Roman" w:eastAsia="Times New Roman" w:hAnsi="Times New Roman" w:cs="Times New Roman"/>
          <w:b/>
          <w:bCs/>
          <w:sz w:val="24"/>
          <w:szCs w:val="24"/>
          <w:highlight w:val="white"/>
        </w:rPr>
        <w:t xml:space="preserve"> e </w:t>
      </w:r>
      <w:proofErr w:type="spellStart"/>
      <w:r>
        <w:rPr>
          <w:rFonts w:ascii="Times New Roman" w:eastAsia="Times New Roman" w:hAnsi="Times New Roman" w:cs="Times New Roman"/>
          <w:b/>
          <w:bCs/>
          <w:sz w:val="24"/>
          <w:szCs w:val="24"/>
          <w:highlight w:val="white"/>
        </w:rPr>
        <w:t>cartografia</w:t>
      </w:r>
      <w:proofErr w:type="spellEnd"/>
      <w:r>
        <w:rPr>
          <w:rFonts w:ascii="Times New Roman" w:eastAsia="Times New Roman" w:hAnsi="Times New Roman" w:cs="Times New Roman"/>
          <w:b/>
          <w:bCs/>
          <w:sz w:val="24"/>
          <w:szCs w:val="24"/>
          <w:highlight w:val="white"/>
        </w:rPr>
        <w:t xml:space="preserve"> dos solos</w:t>
      </w:r>
      <w:r>
        <w:rPr>
          <w:rFonts w:ascii="Times New Roman" w:eastAsia="Times New Roman" w:hAnsi="Times New Roman" w:cs="Times New Roman"/>
          <w:sz w:val="24"/>
          <w:szCs w:val="24"/>
          <w:highlight w:val="white"/>
        </w:rPr>
        <w:t xml:space="preserve">. Ponta </w:t>
      </w:r>
      <w:proofErr w:type="spellStart"/>
      <w:r>
        <w:rPr>
          <w:rFonts w:ascii="Times New Roman" w:eastAsia="Times New Roman" w:hAnsi="Times New Roman" w:cs="Times New Roman"/>
          <w:sz w:val="24"/>
          <w:szCs w:val="24"/>
          <w:highlight w:val="white"/>
        </w:rPr>
        <w:t>Grossa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Atena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Editora</w:t>
      </w:r>
      <w:proofErr w:type="spellEnd"/>
      <w:r>
        <w:rPr>
          <w:rFonts w:ascii="Times New Roman" w:eastAsia="Times New Roman" w:hAnsi="Times New Roman" w:cs="Times New Roman"/>
          <w:sz w:val="24"/>
          <w:szCs w:val="24"/>
          <w:highlight w:val="white"/>
        </w:rPr>
        <w:t>, 2</w:t>
      </w:r>
      <w:r>
        <w:rPr>
          <w:rFonts w:ascii="Times New Roman" w:eastAsia="Times New Roman" w:hAnsi="Times New Roman" w:cs="Times New Roman"/>
          <w:sz w:val="24"/>
          <w:szCs w:val="24"/>
        </w:rPr>
        <w:t>019. chap. 1, p</w:t>
      </w:r>
      <w:r>
        <w:rPr>
          <w:rFonts w:ascii="Times New Roman" w:eastAsia="Times New Roman" w:hAnsi="Times New Roman" w:cs="Times New Roman"/>
          <w:sz w:val="24"/>
          <w:szCs w:val="24"/>
          <w:highlight w:val="white"/>
        </w:rPr>
        <w:t xml:space="preserve">. 1-20.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PEREIRA, V. B. </w:t>
      </w:r>
      <w:r>
        <w:rPr>
          <w:rFonts w:ascii="Times New Roman" w:eastAsia="Times New Roman" w:hAnsi="Times New Roman" w:cs="Times New Roman"/>
          <w:b/>
          <w:bCs/>
          <w:sz w:val="24"/>
          <w:szCs w:val="24"/>
          <w:highlight w:val="white"/>
        </w:rPr>
        <w:t xml:space="preserve">O </w:t>
      </w:r>
      <w:proofErr w:type="spellStart"/>
      <w:r>
        <w:rPr>
          <w:rFonts w:ascii="Times New Roman" w:eastAsia="Times New Roman" w:hAnsi="Times New Roman" w:cs="Times New Roman"/>
          <w:b/>
          <w:bCs/>
          <w:sz w:val="24"/>
          <w:szCs w:val="24"/>
          <w:highlight w:val="white"/>
        </w:rPr>
        <w:t>registro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paleoclimático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em</w:t>
      </w:r>
      <w:proofErr w:type="spellEnd"/>
      <w:r>
        <w:rPr>
          <w:rFonts w:ascii="Times New Roman" w:eastAsia="Times New Roman" w:hAnsi="Times New Roman" w:cs="Times New Roman"/>
          <w:b/>
          <w:bCs/>
          <w:sz w:val="24"/>
          <w:szCs w:val="24"/>
          <w:highlight w:val="white"/>
        </w:rPr>
        <w:t xml:space="preserve"> um </w:t>
      </w:r>
      <w:proofErr w:type="spellStart"/>
      <w:r>
        <w:rPr>
          <w:rFonts w:ascii="Times New Roman" w:eastAsia="Times New Roman" w:hAnsi="Times New Roman" w:cs="Times New Roman"/>
          <w:b/>
          <w:bCs/>
          <w:sz w:val="24"/>
          <w:szCs w:val="24"/>
          <w:highlight w:val="white"/>
        </w:rPr>
        <w:t>testemunho</w:t>
      </w:r>
      <w:proofErr w:type="spellEnd"/>
      <w:r>
        <w:rPr>
          <w:rFonts w:ascii="Times New Roman" w:eastAsia="Times New Roman" w:hAnsi="Times New Roman" w:cs="Times New Roman"/>
          <w:b/>
          <w:bCs/>
          <w:sz w:val="24"/>
          <w:szCs w:val="24"/>
          <w:highlight w:val="white"/>
        </w:rPr>
        <w:t xml:space="preserve"> de </w:t>
      </w:r>
      <w:proofErr w:type="spellStart"/>
      <w:r>
        <w:rPr>
          <w:rFonts w:ascii="Times New Roman" w:eastAsia="Times New Roman" w:hAnsi="Times New Roman" w:cs="Times New Roman"/>
          <w:b/>
          <w:bCs/>
          <w:sz w:val="24"/>
          <w:szCs w:val="24"/>
          <w:highlight w:val="white"/>
        </w:rPr>
        <w:t>gelo</w:t>
      </w:r>
      <w:proofErr w:type="spellEnd"/>
      <w:r>
        <w:rPr>
          <w:rFonts w:ascii="Times New Roman" w:eastAsia="Times New Roman" w:hAnsi="Times New Roman" w:cs="Times New Roman"/>
          <w:b/>
          <w:bCs/>
          <w:sz w:val="24"/>
          <w:szCs w:val="24"/>
          <w:highlight w:val="white"/>
        </w:rPr>
        <w:t xml:space="preserve"> do </w:t>
      </w:r>
      <w:proofErr w:type="spellStart"/>
      <w:r>
        <w:rPr>
          <w:rFonts w:ascii="Times New Roman" w:eastAsia="Times New Roman" w:hAnsi="Times New Roman" w:cs="Times New Roman"/>
          <w:b/>
          <w:bCs/>
          <w:sz w:val="24"/>
          <w:szCs w:val="24"/>
          <w:highlight w:val="white"/>
        </w:rPr>
        <w:t>Nevado</w:t>
      </w:r>
      <w:proofErr w:type="spellEnd"/>
      <w:r>
        <w:rPr>
          <w:rFonts w:ascii="Times New Roman" w:eastAsia="Times New Roman" w:hAnsi="Times New Roman" w:cs="Times New Roman"/>
          <w:b/>
          <w:bCs/>
          <w:sz w:val="24"/>
          <w:szCs w:val="24"/>
          <w:highlight w:val="white"/>
        </w:rPr>
        <w:t xml:space="preserve"> Illimani (</w:t>
      </w:r>
      <w:proofErr w:type="spellStart"/>
      <w:r>
        <w:rPr>
          <w:rFonts w:ascii="Times New Roman" w:eastAsia="Times New Roman" w:hAnsi="Times New Roman" w:cs="Times New Roman"/>
          <w:b/>
          <w:bCs/>
          <w:sz w:val="24"/>
          <w:szCs w:val="24"/>
          <w:highlight w:val="white"/>
        </w:rPr>
        <w:t>Bolívia</w:t>
      </w:r>
      <w:proofErr w:type="spellEnd"/>
      <w:r>
        <w:rPr>
          <w:rFonts w:ascii="Times New Roman" w:eastAsia="Times New Roman" w:hAnsi="Times New Roman" w:cs="Times New Roman"/>
          <w:b/>
          <w:bCs/>
          <w:sz w:val="24"/>
          <w:szCs w:val="24"/>
          <w:highlight w:val="white"/>
        </w:rPr>
        <w:t xml:space="preserve">) e a </w:t>
      </w:r>
      <w:proofErr w:type="spellStart"/>
      <w:r>
        <w:rPr>
          <w:rFonts w:ascii="Times New Roman" w:eastAsia="Times New Roman" w:hAnsi="Times New Roman" w:cs="Times New Roman"/>
          <w:b/>
          <w:bCs/>
          <w:sz w:val="24"/>
          <w:szCs w:val="24"/>
          <w:highlight w:val="white"/>
        </w:rPr>
        <w:t>variabilidade</w:t>
      </w:r>
      <w:proofErr w:type="spellEnd"/>
      <w:r>
        <w:rPr>
          <w:rFonts w:ascii="Times New Roman" w:eastAsia="Times New Roman" w:hAnsi="Times New Roman" w:cs="Times New Roman"/>
          <w:b/>
          <w:bCs/>
          <w:sz w:val="24"/>
          <w:szCs w:val="24"/>
          <w:highlight w:val="white"/>
        </w:rPr>
        <w:t xml:space="preserve"> da </w:t>
      </w:r>
      <w:proofErr w:type="spellStart"/>
      <w:r>
        <w:rPr>
          <w:rFonts w:ascii="Times New Roman" w:eastAsia="Times New Roman" w:hAnsi="Times New Roman" w:cs="Times New Roman"/>
          <w:b/>
          <w:bCs/>
          <w:sz w:val="24"/>
          <w:szCs w:val="24"/>
          <w:highlight w:val="white"/>
        </w:rPr>
        <w:t>precipitação</w:t>
      </w:r>
      <w:proofErr w:type="spellEnd"/>
      <w:r>
        <w:rPr>
          <w:rFonts w:ascii="Times New Roman" w:eastAsia="Times New Roman" w:hAnsi="Times New Roman" w:cs="Times New Roman"/>
          <w:b/>
          <w:bCs/>
          <w:sz w:val="24"/>
          <w:szCs w:val="24"/>
          <w:highlight w:val="white"/>
        </w:rPr>
        <w:t xml:space="preserve"> no </w:t>
      </w:r>
      <w:proofErr w:type="spellStart"/>
      <w:r>
        <w:rPr>
          <w:rFonts w:ascii="Times New Roman" w:eastAsia="Times New Roman" w:hAnsi="Times New Roman" w:cs="Times New Roman"/>
          <w:b/>
          <w:bCs/>
          <w:sz w:val="24"/>
          <w:szCs w:val="24"/>
          <w:highlight w:val="white"/>
        </w:rPr>
        <w:t>sul</w:t>
      </w:r>
      <w:proofErr w:type="spellEnd"/>
      <w:r>
        <w:rPr>
          <w:rFonts w:ascii="Times New Roman" w:eastAsia="Times New Roman" w:hAnsi="Times New Roman" w:cs="Times New Roman"/>
          <w:b/>
          <w:bCs/>
          <w:sz w:val="24"/>
          <w:szCs w:val="24"/>
          <w:highlight w:val="white"/>
        </w:rPr>
        <w:t xml:space="preserve"> do </w:t>
      </w:r>
      <w:proofErr w:type="spellStart"/>
      <w:r>
        <w:rPr>
          <w:rFonts w:ascii="Times New Roman" w:eastAsia="Times New Roman" w:hAnsi="Times New Roman" w:cs="Times New Roman"/>
          <w:b/>
          <w:bCs/>
          <w:sz w:val="24"/>
          <w:szCs w:val="24"/>
          <w:highlight w:val="white"/>
        </w:rPr>
        <w:t>Brasil</w:t>
      </w:r>
      <w:proofErr w:type="spellEnd"/>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2019. </w:t>
      </w:r>
      <w:proofErr w:type="spellStart"/>
      <w:r>
        <w:rPr>
          <w:rFonts w:ascii="Times New Roman" w:eastAsia="Times New Roman" w:hAnsi="Times New Roman" w:cs="Times New Roman"/>
          <w:sz w:val="24"/>
          <w:szCs w:val="24"/>
          <w:highlight w:val="white"/>
        </w:rPr>
        <w:t>Tese</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lastRenderedPageBreak/>
        <w:t>(</w:t>
      </w:r>
      <w:proofErr w:type="spellStart"/>
      <w:r>
        <w:rPr>
          <w:rFonts w:ascii="Times New Roman" w:eastAsia="Times New Roman" w:hAnsi="Times New Roman" w:cs="Times New Roman"/>
          <w:sz w:val="24"/>
          <w:szCs w:val="24"/>
          <w:highlight w:val="white"/>
        </w:rPr>
        <w:t>Doutorado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em</w:t>
      </w:r>
      <w:proofErr w:type="spellEnd"/>
      <w:r>
        <w:rPr>
          <w:rFonts w:ascii="Times New Roman" w:eastAsia="Times New Roman" w:hAnsi="Times New Roman" w:cs="Times New Roman"/>
          <w:sz w:val="24"/>
          <w:szCs w:val="24"/>
          <w:highlight w:val="white"/>
        </w:rPr>
        <w:t xml:space="preserve"> Geografia) Instituto de </w:t>
      </w:r>
      <w:proofErr w:type="spellStart"/>
      <w:r>
        <w:rPr>
          <w:rFonts w:ascii="Times New Roman" w:eastAsia="Times New Roman" w:hAnsi="Times New Roman" w:cs="Times New Roman"/>
          <w:sz w:val="24"/>
          <w:szCs w:val="24"/>
          <w:highlight w:val="white"/>
        </w:rPr>
        <w:t>Geociências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Universidade</w:t>
      </w:r>
      <w:proofErr w:type="spellEnd"/>
      <w:r>
        <w:rPr>
          <w:rFonts w:ascii="Times New Roman" w:eastAsia="Times New Roman" w:hAnsi="Times New Roman" w:cs="Times New Roman"/>
          <w:sz w:val="24"/>
          <w:szCs w:val="24"/>
          <w:highlight w:val="white"/>
        </w:rPr>
        <w:t xml:space="preserve"> Federal do Rio Grande do Sul, Porto Alegre, 2019.</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REDIN, M.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Impactos</w:t>
      </w:r>
      <w:proofErr w:type="spellEnd"/>
      <w:r>
        <w:rPr>
          <w:rFonts w:ascii="Times New Roman" w:eastAsia="Times New Roman" w:hAnsi="Times New Roman" w:cs="Times New Roman"/>
          <w:sz w:val="24"/>
          <w:szCs w:val="24"/>
          <w:highlight w:val="white"/>
        </w:rPr>
        <w:t xml:space="preserve"> da </w:t>
      </w:r>
      <w:proofErr w:type="spellStart"/>
      <w:r>
        <w:rPr>
          <w:rFonts w:ascii="Times New Roman" w:eastAsia="Times New Roman" w:hAnsi="Times New Roman" w:cs="Times New Roman"/>
          <w:sz w:val="24"/>
          <w:szCs w:val="24"/>
          <w:highlight w:val="white"/>
        </w:rPr>
        <w:t>queima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sobre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atributos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químicos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físicos</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biológicos</w:t>
      </w:r>
      <w:proofErr w:type="spellEnd"/>
      <w:r>
        <w:rPr>
          <w:rFonts w:ascii="Times New Roman" w:eastAsia="Times New Roman" w:hAnsi="Times New Roman" w:cs="Times New Roman"/>
          <w:sz w:val="24"/>
          <w:szCs w:val="24"/>
          <w:highlight w:val="white"/>
        </w:rPr>
        <w:t xml:space="preserve"> do solo. </w:t>
      </w:r>
      <w:proofErr w:type="spellStart"/>
      <w:r>
        <w:rPr>
          <w:rFonts w:ascii="Times New Roman" w:eastAsia="Times New Roman" w:hAnsi="Times New Roman" w:cs="Times New Roman"/>
          <w:b/>
          <w:bCs/>
          <w:sz w:val="24"/>
          <w:szCs w:val="24"/>
          <w:highlight w:val="white"/>
        </w:rPr>
        <w:t>Ciência</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Florestal</w:t>
      </w:r>
      <w:proofErr w:type="spellEnd"/>
      <w:r>
        <w:rPr>
          <w:rFonts w:ascii="Times New Roman" w:eastAsia="Times New Roman" w:hAnsi="Times New Roman" w:cs="Times New Roman"/>
          <w:sz w:val="24"/>
          <w:szCs w:val="24"/>
          <w:highlight w:val="white"/>
        </w:rPr>
        <w:t>, v. 21, n. 2, p. 381-392, 2011.</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ROCKSTRÖM, J.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A safe operating space for humanity. </w:t>
      </w:r>
      <w:r>
        <w:rPr>
          <w:rFonts w:ascii="Times New Roman" w:eastAsia="Times New Roman" w:hAnsi="Times New Roman" w:cs="Times New Roman"/>
          <w:b/>
          <w:bCs/>
          <w:color w:val="000000"/>
          <w:sz w:val="24"/>
          <w:szCs w:val="24"/>
        </w:rPr>
        <w:t>Nature</w:t>
      </w:r>
      <w:r>
        <w:rPr>
          <w:rFonts w:ascii="Times New Roman" w:eastAsia="Times New Roman" w:hAnsi="Times New Roman" w:cs="Times New Roman"/>
          <w:color w:val="000000"/>
          <w:sz w:val="24"/>
          <w:szCs w:val="24"/>
        </w:rPr>
        <w:t>, v. 461, p. 472-475, 2009.</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ROUBUSTE, R. R. </w:t>
      </w:r>
      <w:r>
        <w:rPr>
          <w:rFonts w:ascii="Times New Roman" w:eastAsia="Times New Roman" w:hAnsi="Times New Roman" w:cs="Times New Roman"/>
          <w:i/>
          <w:iCs/>
          <w:sz w:val="24"/>
          <w:szCs w:val="24"/>
        </w:rPr>
        <w:t>et</w:t>
      </w:r>
      <w:r>
        <w:rPr>
          <w:rFonts w:ascii="Times New Roman" w:eastAsia="Times New Roman" w:hAnsi="Times New Roman" w:cs="Times New Roman"/>
          <w:i/>
          <w:iCs/>
          <w:sz w:val="24"/>
          <w:szCs w:val="24"/>
        </w:rPr>
        <w:t xml:space="preserve"> al.</w:t>
      </w:r>
      <w:r>
        <w:rPr>
          <w:rFonts w:ascii="Times New Roman" w:eastAsia="Times New Roman" w:hAnsi="Times New Roman" w:cs="Times New Roman"/>
          <w:sz w:val="24"/>
          <w:szCs w:val="24"/>
          <w:highlight w:val="white"/>
        </w:rPr>
        <w:t xml:space="preserve"> Climate change and the carbon market. </w:t>
      </w:r>
      <w:proofErr w:type="spellStart"/>
      <w:r>
        <w:rPr>
          <w:rFonts w:ascii="Times New Roman" w:eastAsia="Times New Roman" w:hAnsi="Times New Roman" w:cs="Times New Roman"/>
          <w:b/>
          <w:bCs/>
          <w:sz w:val="24"/>
          <w:szCs w:val="24"/>
          <w:highlight w:val="white"/>
        </w:rPr>
        <w:t>Iheringia</w:t>
      </w:r>
      <w:proofErr w:type="spellEnd"/>
      <w:r>
        <w:rPr>
          <w:rFonts w:ascii="Times New Roman" w:eastAsia="Times New Roman" w:hAnsi="Times New Roman" w:cs="Times New Roman"/>
          <w:b/>
          <w:bCs/>
          <w:sz w:val="24"/>
          <w:szCs w:val="24"/>
          <w:highlight w:val="white"/>
        </w:rPr>
        <w:t xml:space="preserve"> - </w:t>
      </w:r>
      <w:r>
        <w:rPr>
          <w:rFonts w:ascii="Times New Roman" w:eastAsia="Times New Roman" w:hAnsi="Times New Roman" w:cs="Times New Roman"/>
          <w:sz w:val="24"/>
          <w:szCs w:val="24"/>
          <w:highlight w:val="white"/>
        </w:rPr>
        <w:t xml:space="preserve">Série </w:t>
      </w:r>
      <w:proofErr w:type="spellStart"/>
      <w:r>
        <w:rPr>
          <w:rFonts w:ascii="Times New Roman" w:eastAsia="Times New Roman" w:hAnsi="Times New Roman" w:cs="Times New Roman"/>
          <w:sz w:val="24"/>
          <w:szCs w:val="24"/>
          <w:highlight w:val="white"/>
        </w:rPr>
        <w:t>Botânica</w:t>
      </w:r>
      <w:proofErr w:type="spellEnd"/>
      <w:r>
        <w:rPr>
          <w:rFonts w:ascii="Times New Roman" w:eastAsia="Times New Roman" w:hAnsi="Times New Roman" w:cs="Times New Roman"/>
          <w:sz w:val="24"/>
          <w:szCs w:val="24"/>
          <w:highlight w:val="white"/>
        </w:rPr>
        <w:t xml:space="preserve">, v. 77, n. 1, 2022.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SANTOS, F. D. O debate </w:t>
      </w:r>
      <w:proofErr w:type="spellStart"/>
      <w:r>
        <w:rPr>
          <w:rFonts w:ascii="Times New Roman" w:eastAsia="Times New Roman" w:hAnsi="Times New Roman" w:cs="Times New Roman"/>
          <w:sz w:val="24"/>
          <w:szCs w:val="24"/>
          <w:highlight w:val="white"/>
        </w:rPr>
        <w:t>histórico</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contemporâneo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sobre</w:t>
      </w:r>
      <w:proofErr w:type="spellEnd"/>
      <w:r>
        <w:rPr>
          <w:rFonts w:ascii="Times New Roman" w:eastAsia="Times New Roman" w:hAnsi="Times New Roman" w:cs="Times New Roman"/>
          <w:sz w:val="24"/>
          <w:szCs w:val="24"/>
          <w:highlight w:val="white"/>
        </w:rPr>
        <w:t xml:space="preserve"> as </w:t>
      </w:r>
      <w:proofErr w:type="spellStart"/>
      <w:r>
        <w:rPr>
          <w:rFonts w:ascii="Times New Roman" w:eastAsia="Times New Roman" w:hAnsi="Times New Roman" w:cs="Times New Roman"/>
          <w:sz w:val="24"/>
          <w:szCs w:val="24"/>
          <w:highlight w:val="white"/>
        </w:rPr>
        <w:t>alterações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climáticas</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In</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Memórias</w:t>
      </w:r>
      <w:proofErr w:type="spellEnd"/>
      <w:r>
        <w:rPr>
          <w:rFonts w:ascii="Times New Roman" w:eastAsia="Times New Roman" w:hAnsi="Times New Roman" w:cs="Times New Roman"/>
          <w:b/>
          <w:bCs/>
          <w:sz w:val="24"/>
          <w:szCs w:val="24"/>
          <w:highlight w:val="white"/>
        </w:rPr>
        <w:t xml:space="preserve"> da Academia das </w:t>
      </w:r>
      <w:proofErr w:type="spellStart"/>
      <w:r>
        <w:rPr>
          <w:rFonts w:ascii="Times New Roman" w:eastAsia="Times New Roman" w:hAnsi="Times New Roman" w:cs="Times New Roman"/>
          <w:b/>
          <w:bCs/>
          <w:sz w:val="24"/>
          <w:szCs w:val="24"/>
          <w:highlight w:val="white"/>
        </w:rPr>
        <w:t>Ciências</w:t>
      </w:r>
      <w:proofErr w:type="spellEnd"/>
      <w:r>
        <w:rPr>
          <w:rFonts w:ascii="Times New Roman" w:eastAsia="Times New Roman" w:hAnsi="Times New Roman" w:cs="Times New Roman"/>
          <w:b/>
          <w:bCs/>
          <w:sz w:val="24"/>
          <w:szCs w:val="24"/>
          <w:highlight w:val="white"/>
        </w:rPr>
        <w:t xml:space="preserve"> de </w:t>
      </w:r>
      <w:proofErr w:type="spellStart"/>
      <w:r>
        <w:rPr>
          <w:rFonts w:ascii="Times New Roman" w:eastAsia="Times New Roman" w:hAnsi="Times New Roman" w:cs="Times New Roman"/>
          <w:b/>
          <w:bCs/>
          <w:sz w:val="24"/>
          <w:szCs w:val="24"/>
          <w:highlight w:val="white"/>
        </w:rPr>
        <w:t>Lisboa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Classe</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Ciências</w:t>
      </w:r>
      <w:proofErr w:type="spellEnd"/>
      <w:r>
        <w:rPr>
          <w:rFonts w:ascii="Times New Roman" w:eastAsia="Times New Roman" w:hAnsi="Times New Roman" w:cs="Times New Roman"/>
          <w:sz w:val="24"/>
          <w:szCs w:val="24"/>
          <w:highlight w:val="white"/>
        </w:rPr>
        <w:t xml:space="preserve">, t. 45. </w:t>
      </w:r>
      <w:proofErr w:type="spellStart"/>
      <w:r>
        <w:rPr>
          <w:rFonts w:ascii="Times New Roman" w:eastAsia="Times New Roman" w:hAnsi="Times New Roman" w:cs="Times New Roman"/>
          <w:sz w:val="24"/>
          <w:szCs w:val="24"/>
          <w:highlight w:val="white"/>
        </w:rPr>
        <w:t>Lisboa</w:t>
      </w:r>
      <w:proofErr w:type="spellEnd"/>
      <w:r>
        <w:rPr>
          <w:rFonts w:ascii="Times New Roman" w:eastAsia="Times New Roman" w:hAnsi="Times New Roman" w:cs="Times New Roman"/>
          <w:sz w:val="24"/>
          <w:szCs w:val="24"/>
          <w:highlight w:val="white"/>
        </w:rPr>
        <w:t xml:space="preserve">: Academia das </w:t>
      </w:r>
      <w:proofErr w:type="spellStart"/>
      <w:r>
        <w:rPr>
          <w:rFonts w:ascii="Times New Roman" w:eastAsia="Times New Roman" w:hAnsi="Times New Roman" w:cs="Times New Roman"/>
          <w:sz w:val="24"/>
          <w:szCs w:val="24"/>
          <w:highlight w:val="white"/>
        </w:rPr>
        <w:t>Ciências</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Lisboa</w:t>
      </w:r>
      <w:proofErr w:type="spellEnd"/>
      <w:r>
        <w:rPr>
          <w:rFonts w:ascii="Times New Roman" w:eastAsia="Times New Roman" w:hAnsi="Times New Roman" w:cs="Times New Roman"/>
          <w:sz w:val="24"/>
          <w:szCs w:val="24"/>
          <w:highlight w:val="white"/>
        </w:rPr>
        <w:t xml:space="preserve">, 2018.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SCHIMEL, D.; SELLERS, P.; MOORE, B.; CHATTERJEE, A.; BAKER, D.; BERRY, J.; BOWMAN, K.; CIAIS, P.; CROWELL, S.; DENNING, S. Observing the carbon-climate system. 2016. </w:t>
      </w:r>
      <w:r>
        <w:rPr>
          <w:rFonts w:ascii="Times New Roman" w:eastAsia="Times New Roman" w:hAnsi="Times New Roman" w:cs="Times New Roman"/>
          <w:sz w:val="24"/>
          <w:szCs w:val="24"/>
        </w:rPr>
        <w:t>Available at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https://doi.org/10.48550/arXiv.1604.02106.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01, 2025.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SILVA, C.; ARBILLA, G. M.; SOARES, R.; MACHADO, W. A nova </w:t>
      </w:r>
      <w:proofErr w:type="spellStart"/>
      <w:r>
        <w:rPr>
          <w:rFonts w:ascii="Times New Roman" w:eastAsia="Times New Roman" w:hAnsi="Times New Roman" w:cs="Times New Roman"/>
          <w:sz w:val="24"/>
          <w:szCs w:val="24"/>
          <w:highlight w:val="white"/>
        </w:rPr>
        <w:t>idade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Meghalayan</w:t>
      </w:r>
      <w:proofErr w:type="spellEnd"/>
      <w:r>
        <w:rPr>
          <w:rFonts w:ascii="Times New Roman" w:eastAsia="Times New Roman" w:hAnsi="Times New Roman" w:cs="Times New Roman"/>
          <w:sz w:val="24"/>
          <w:szCs w:val="24"/>
          <w:highlight w:val="white"/>
        </w:rPr>
        <w:t xml:space="preserve">: o que </w:t>
      </w:r>
      <w:proofErr w:type="spellStart"/>
      <w:r>
        <w:rPr>
          <w:rFonts w:ascii="Times New Roman" w:eastAsia="Times New Roman" w:hAnsi="Times New Roman" w:cs="Times New Roman"/>
          <w:sz w:val="24"/>
          <w:szCs w:val="24"/>
          <w:highlight w:val="white"/>
        </w:rPr>
        <w:t>isso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significa</w:t>
      </w:r>
      <w:proofErr w:type="spellEnd"/>
      <w:r>
        <w:rPr>
          <w:rFonts w:ascii="Times New Roman" w:eastAsia="Times New Roman" w:hAnsi="Times New Roman" w:cs="Times New Roman"/>
          <w:sz w:val="24"/>
          <w:szCs w:val="24"/>
          <w:highlight w:val="white"/>
        </w:rPr>
        <w:t xml:space="preserve"> para a nova </w:t>
      </w:r>
      <w:proofErr w:type="spellStart"/>
      <w:r>
        <w:rPr>
          <w:rFonts w:ascii="Times New Roman" w:eastAsia="Times New Roman" w:hAnsi="Times New Roman" w:cs="Times New Roman"/>
          <w:sz w:val="24"/>
          <w:szCs w:val="24"/>
          <w:highlight w:val="white"/>
        </w:rPr>
        <w:t>época</w:t>
      </w:r>
      <w:proofErr w:type="spellEnd"/>
      <w:r>
        <w:rPr>
          <w:rFonts w:ascii="Times New Roman" w:eastAsia="Times New Roman" w:hAnsi="Times New Roman" w:cs="Times New Roman"/>
          <w:sz w:val="24"/>
          <w:szCs w:val="24"/>
          <w:highlight w:val="white"/>
        </w:rPr>
        <w:t xml:space="preserve"> do </w:t>
      </w:r>
      <w:proofErr w:type="spellStart"/>
      <w:r>
        <w:rPr>
          <w:rFonts w:ascii="Times New Roman" w:eastAsia="Times New Roman" w:hAnsi="Times New Roman" w:cs="Times New Roman"/>
          <w:sz w:val="24"/>
          <w:szCs w:val="24"/>
          <w:highlight w:val="white"/>
        </w:rPr>
        <w:t>Antropoceno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Revista</w:t>
      </w:r>
      <w:proofErr w:type="spellEnd"/>
      <w:r>
        <w:rPr>
          <w:rFonts w:ascii="Times New Roman" w:eastAsia="Times New Roman" w:hAnsi="Times New Roman" w:cs="Times New Roman"/>
          <w:b/>
          <w:bCs/>
          <w:sz w:val="24"/>
          <w:szCs w:val="24"/>
          <w:highlight w:val="white"/>
        </w:rPr>
        <w:t xml:space="preserve"> Virtual de </w:t>
      </w:r>
      <w:proofErr w:type="spellStart"/>
      <w:r>
        <w:rPr>
          <w:rFonts w:ascii="Times New Roman" w:eastAsia="Times New Roman" w:hAnsi="Times New Roman" w:cs="Times New Roman"/>
          <w:b/>
          <w:bCs/>
          <w:sz w:val="24"/>
          <w:szCs w:val="24"/>
          <w:highlight w:val="white"/>
        </w:rPr>
        <w:t>Química</w:t>
      </w:r>
      <w:proofErr w:type="spellEnd"/>
      <w:r>
        <w:rPr>
          <w:rFonts w:ascii="Times New Roman" w:eastAsia="Times New Roman" w:hAnsi="Times New Roman" w:cs="Times New Roman"/>
          <w:sz w:val="24"/>
          <w:szCs w:val="24"/>
          <w:highlight w:val="white"/>
        </w:rPr>
        <w:t>, 2018a.</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SILVA, C. M.; ARBILLA, G. </w:t>
      </w:r>
      <w:proofErr w:type="spellStart"/>
      <w:r>
        <w:rPr>
          <w:rFonts w:ascii="Times New Roman" w:eastAsia="Times New Roman" w:hAnsi="Times New Roman" w:cs="Times New Roman"/>
          <w:sz w:val="24"/>
          <w:szCs w:val="24"/>
          <w:highlight w:val="white"/>
        </w:rPr>
        <w:t>Antropoceno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desafios</w:t>
      </w:r>
      <w:proofErr w:type="spellEnd"/>
      <w:r>
        <w:rPr>
          <w:rFonts w:ascii="Times New Roman" w:eastAsia="Times New Roman" w:hAnsi="Times New Roman" w:cs="Times New Roman"/>
          <w:sz w:val="24"/>
          <w:szCs w:val="24"/>
          <w:highlight w:val="white"/>
        </w:rPr>
        <w:t xml:space="preserve"> de um novo </w:t>
      </w:r>
      <w:proofErr w:type="spellStart"/>
      <w:r>
        <w:rPr>
          <w:rFonts w:ascii="Times New Roman" w:eastAsia="Times New Roman" w:hAnsi="Times New Roman" w:cs="Times New Roman"/>
          <w:sz w:val="24"/>
          <w:szCs w:val="24"/>
          <w:highlight w:val="white"/>
        </w:rPr>
        <w:t>mundo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Revista</w:t>
      </w:r>
      <w:proofErr w:type="spellEnd"/>
      <w:r>
        <w:rPr>
          <w:rFonts w:ascii="Times New Roman" w:eastAsia="Times New Roman" w:hAnsi="Times New Roman" w:cs="Times New Roman"/>
          <w:b/>
          <w:bCs/>
          <w:sz w:val="24"/>
          <w:szCs w:val="24"/>
          <w:highlight w:val="white"/>
        </w:rPr>
        <w:t xml:space="preserve"> Virtual de </w:t>
      </w:r>
      <w:proofErr w:type="spellStart"/>
      <w:r>
        <w:rPr>
          <w:rFonts w:ascii="Times New Roman" w:eastAsia="Times New Roman" w:hAnsi="Times New Roman" w:cs="Times New Roman"/>
          <w:b/>
          <w:bCs/>
          <w:sz w:val="24"/>
          <w:szCs w:val="24"/>
          <w:highlight w:val="white"/>
        </w:rPr>
        <w:t>Química</w:t>
      </w:r>
      <w:proofErr w:type="spellEnd"/>
      <w:r>
        <w:rPr>
          <w:rFonts w:ascii="Times New Roman" w:eastAsia="Times New Roman" w:hAnsi="Times New Roman" w:cs="Times New Roman"/>
          <w:sz w:val="24"/>
          <w:szCs w:val="24"/>
          <w:highlight w:val="white"/>
        </w:rPr>
        <w:t xml:space="preserve">, v. 10, n. 6, p. 1619-1624, 2018b.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SILVA, E. R. A. </w:t>
      </w:r>
      <w:proofErr w:type="spellStart"/>
      <w:r>
        <w:rPr>
          <w:rFonts w:ascii="Times New Roman" w:eastAsia="Times New Roman" w:hAnsi="Times New Roman" w:cs="Times New Roman"/>
          <w:color w:val="000000"/>
          <w:sz w:val="24"/>
          <w:szCs w:val="24"/>
        </w:rPr>
        <w:t>Os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objetivos</w:t>
      </w:r>
      <w:proofErr w:type="spellEnd"/>
      <w:r>
        <w:rPr>
          <w:rFonts w:ascii="Times New Roman" w:eastAsia="Times New Roman" w:hAnsi="Times New Roman" w:cs="Times New Roman"/>
          <w:color w:val="000000"/>
          <w:sz w:val="24"/>
          <w:szCs w:val="24"/>
        </w:rPr>
        <w:t xml:space="preserve"> do </w:t>
      </w:r>
      <w:proofErr w:type="spellStart"/>
      <w:r>
        <w:rPr>
          <w:rFonts w:ascii="Times New Roman" w:eastAsia="Times New Roman" w:hAnsi="Times New Roman" w:cs="Times New Roman"/>
          <w:color w:val="000000"/>
          <w:sz w:val="24"/>
          <w:szCs w:val="24"/>
        </w:rPr>
        <w:t>desenvolvimento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sustentável</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os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desafios</w:t>
      </w:r>
      <w:proofErr w:type="spellEnd"/>
      <w:r>
        <w:rPr>
          <w:rFonts w:ascii="Times New Roman" w:eastAsia="Times New Roman" w:hAnsi="Times New Roman" w:cs="Times New Roman"/>
          <w:color w:val="000000"/>
          <w:sz w:val="24"/>
          <w:szCs w:val="24"/>
        </w:rPr>
        <w:t xml:space="preserve"> da </w:t>
      </w:r>
      <w:proofErr w:type="spellStart"/>
      <w:r>
        <w:rPr>
          <w:rFonts w:ascii="Times New Roman" w:eastAsia="Times New Roman" w:hAnsi="Times New Roman" w:cs="Times New Roman"/>
          <w:color w:val="000000"/>
          <w:sz w:val="24"/>
          <w:szCs w:val="24"/>
        </w:rPr>
        <w:t>nação</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In</w:t>
      </w:r>
      <w:r>
        <w:rPr>
          <w:rFonts w:ascii="Times New Roman" w:eastAsia="Times New Roman" w:hAnsi="Times New Roman" w:cs="Times New Roman"/>
          <w:color w:val="000000"/>
          <w:sz w:val="24"/>
          <w:szCs w:val="24"/>
        </w:rPr>
        <w:t>: DE NEGRI, J. A.; ARAÚJO, B. C.; BAC</w:t>
      </w:r>
      <w:r>
        <w:rPr>
          <w:rFonts w:ascii="Times New Roman" w:eastAsia="Times New Roman" w:hAnsi="Times New Roman" w:cs="Times New Roman"/>
          <w:color w:val="000000"/>
          <w:sz w:val="24"/>
          <w:szCs w:val="24"/>
        </w:rPr>
        <w:t>ELETTE, R. (</w:t>
      </w:r>
      <w:r>
        <w:rPr>
          <w:rFonts w:ascii="Times New Roman" w:eastAsia="Times New Roman" w:hAnsi="Times New Roman" w:cs="Times New Roman"/>
          <w:i/>
          <w:iCs/>
          <w:color w:val="000000"/>
          <w:sz w:val="24"/>
          <w:szCs w:val="24"/>
        </w:rPr>
        <w:t>Eds</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bCs/>
          <w:color w:val="000000"/>
          <w:sz w:val="24"/>
          <w:szCs w:val="24"/>
        </w:rPr>
        <w:t>Desafios</w:t>
      </w:r>
      <w:proofErr w:type="spellEnd"/>
      <w:r>
        <w:rPr>
          <w:rFonts w:ascii="Times New Roman" w:eastAsia="Times New Roman" w:hAnsi="Times New Roman" w:cs="Times New Roman"/>
          <w:b/>
          <w:bCs/>
          <w:color w:val="000000"/>
          <w:sz w:val="24"/>
          <w:szCs w:val="24"/>
        </w:rPr>
        <w:t xml:space="preserve"> da </w:t>
      </w:r>
      <w:proofErr w:type="spellStart"/>
      <w:r>
        <w:rPr>
          <w:rFonts w:ascii="Times New Roman" w:eastAsia="Times New Roman" w:hAnsi="Times New Roman" w:cs="Times New Roman"/>
          <w:b/>
          <w:bCs/>
          <w:color w:val="000000"/>
          <w:sz w:val="24"/>
          <w:szCs w:val="24"/>
        </w:rPr>
        <w:t>Nação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artigos</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apoio</w:t>
      </w:r>
      <w:proofErr w:type="spellEnd"/>
      <w:r>
        <w:rPr>
          <w:rFonts w:ascii="Times New Roman" w:eastAsia="Times New Roman" w:hAnsi="Times New Roman" w:cs="Times New Roman"/>
          <w:color w:val="000000"/>
          <w:sz w:val="24"/>
          <w:szCs w:val="24"/>
        </w:rPr>
        <w:t xml:space="preserve">. Vol. 2. Brasília: Instituto de </w:t>
      </w:r>
      <w:proofErr w:type="spellStart"/>
      <w:r>
        <w:rPr>
          <w:rFonts w:ascii="Times New Roman" w:eastAsia="Times New Roman" w:hAnsi="Times New Roman" w:cs="Times New Roman"/>
          <w:color w:val="000000"/>
          <w:sz w:val="24"/>
          <w:szCs w:val="24"/>
        </w:rPr>
        <w:t>Pesquisa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Econômica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Aplicada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Ipea</w:t>
      </w:r>
      <w:proofErr w:type="spellEnd"/>
      <w:r>
        <w:rPr>
          <w:rFonts w:ascii="Times New Roman" w:eastAsia="Times New Roman" w:hAnsi="Times New Roman" w:cs="Times New Roman"/>
          <w:color w:val="000000"/>
          <w:sz w:val="24"/>
          <w:szCs w:val="24"/>
        </w:rPr>
        <w:t xml:space="preserve">), 2018c.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SILVA, M. de O.; SANTOS, M. P. dos; SOUSA, A. C. da P.; SILVA, R. L. V. da; MOURA, I. A. A. de; SILVA, R. S. da; COSTA, K. D</w:t>
      </w:r>
      <w:r>
        <w:rPr>
          <w:rFonts w:ascii="Times New Roman" w:eastAsia="Times New Roman" w:hAnsi="Times New Roman" w:cs="Times New Roman"/>
          <w:sz w:val="24"/>
          <w:szCs w:val="24"/>
          <w:highlight w:val="white"/>
        </w:rPr>
        <w:t xml:space="preserve">. da S. </w:t>
      </w:r>
      <w:proofErr w:type="spellStart"/>
      <w:r>
        <w:rPr>
          <w:rFonts w:ascii="Times New Roman" w:eastAsia="Times New Roman" w:hAnsi="Times New Roman" w:cs="Times New Roman"/>
          <w:sz w:val="24"/>
          <w:szCs w:val="24"/>
          <w:highlight w:val="white"/>
        </w:rPr>
        <w:t>Qualidade</w:t>
      </w:r>
      <w:proofErr w:type="spellEnd"/>
      <w:r>
        <w:rPr>
          <w:rFonts w:ascii="Times New Roman" w:eastAsia="Times New Roman" w:hAnsi="Times New Roman" w:cs="Times New Roman"/>
          <w:sz w:val="24"/>
          <w:szCs w:val="24"/>
          <w:highlight w:val="white"/>
        </w:rPr>
        <w:t xml:space="preserve"> do solo: </w:t>
      </w:r>
      <w:proofErr w:type="spellStart"/>
      <w:r>
        <w:rPr>
          <w:rFonts w:ascii="Times New Roman" w:eastAsia="Times New Roman" w:hAnsi="Times New Roman" w:cs="Times New Roman"/>
          <w:sz w:val="24"/>
          <w:szCs w:val="24"/>
          <w:highlight w:val="white"/>
        </w:rPr>
        <w:t>indicadores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biológicos</w:t>
      </w:r>
      <w:proofErr w:type="spellEnd"/>
      <w:r>
        <w:rPr>
          <w:rFonts w:ascii="Times New Roman" w:eastAsia="Times New Roman" w:hAnsi="Times New Roman" w:cs="Times New Roman"/>
          <w:sz w:val="24"/>
          <w:szCs w:val="24"/>
          <w:highlight w:val="white"/>
        </w:rPr>
        <w:t xml:space="preserve"> para um </w:t>
      </w:r>
      <w:proofErr w:type="spellStart"/>
      <w:r>
        <w:rPr>
          <w:rFonts w:ascii="Times New Roman" w:eastAsia="Times New Roman" w:hAnsi="Times New Roman" w:cs="Times New Roman"/>
          <w:sz w:val="24"/>
          <w:szCs w:val="24"/>
          <w:highlight w:val="white"/>
        </w:rPr>
        <w:t>manejo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sustentável</w:t>
      </w:r>
      <w:proofErr w:type="spellEnd"/>
      <w:r>
        <w:rPr>
          <w:rFonts w:ascii="Times New Roman" w:eastAsia="Times New Roman" w:hAnsi="Times New Roman" w:cs="Times New Roman"/>
          <w:sz w:val="24"/>
          <w:szCs w:val="24"/>
          <w:highlight w:val="white"/>
        </w:rPr>
        <w:t xml:space="preserve"> / soil quality. </w:t>
      </w:r>
      <w:r>
        <w:rPr>
          <w:rFonts w:ascii="Times New Roman" w:eastAsia="Times New Roman" w:hAnsi="Times New Roman" w:cs="Times New Roman"/>
          <w:b/>
          <w:bCs/>
          <w:sz w:val="24"/>
          <w:szCs w:val="24"/>
          <w:highlight w:val="white"/>
        </w:rPr>
        <w:t>Brazilian Journal of Development</w:t>
      </w:r>
      <w:r>
        <w:rPr>
          <w:rFonts w:ascii="Times New Roman" w:eastAsia="Times New Roman" w:hAnsi="Times New Roman" w:cs="Times New Roman"/>
          <w:sz w:val="24"/>
          <w:szCs w:val="24"/>
          <w:highlight w:val="white"/>
        </w:rPr>
        <w:t xml:space="preserve">, v. 7, n. 1, p. 6853-6875, 2021.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http://dx.doi.org/10.34117/bjdv7n1-463.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02, 2025.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SILVA, M. L. </w:t>
      </w:r>
      <w:proofErr w:type="spellStart"/>
      <w:r>
        <w:rPr>
          <w:rFonts w:ascii="Times New Roman" w:eastAsia="Times New Roman" w:hAnsi="Times New Roman" w:cs="Times New Roman"/>
          <w:sz w:val="24"/>
          <w:szCs w:val="24"/>
          <w:highlight w:val="white"/>
        </w:rPr>
        <w:t>Paleossolo</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estudos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ambientais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quaternários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discussão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teórica</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possibilidades</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aplicação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Revista</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Brasileira</w:t>
      </w:r>
      <w:proofErr w:type="spellEnd"/>
      <w:r>
        <w:rPr>
          <w:rFonts w:ascii="Times New Roman" w:eastAsia="Times New Roman" w:hAnsi="Times New Roman" w:cs="Times New Roman"/>
          <w:b/>
          <w:bCs/>
          <w:sz w:val="24"/>
          <w:szCs w:val="24"/>
          <w:highlight w:val="white"/>
        </w:rPr>
        <w:t xml:space="preserve"> de Geografia </w:t>
      </w:r>
      <w:proofErr w:type="spellStart"/>
      <w:r>
        <w:rPr>
          <w:rFonts w:ascii="Times New Roman" w:eastAsia="Times New Roman" w:hAnsi="Times New Roman" w:cs="Times New Roman"/>
          <w:b/>
          <w:bCs/>
          <w:sz w:val="24"/>
          <w:szCs w:val="24"/>
          <w:highlight w:val="white"/>
        </w:rPr>
        <w:t>Física</w:t>
      </w:r>
      <w:proofErr w:type="spellEnd"/>
      <w:r>
        <w:rPr>
          <w:rFonts w:ascii="Times New Roman" w:eastAsia="Times New Roman" w:hAnsi="Times New Roman" w:cs="Times New Roman"/>
          <w:sz w:val="24"/>
          <w:szCs w:val="24"/>
          <w:highlight w:val="white"/>
        </w:rPr>
        <w:t xml:space="preserve">, p. 90-103, 2011.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SILVA, M. M. da; SARAMAGO DE OLIVEIRA, G.; OLIVEIRA DA SILVA, G. A </w:t>
      </w:r>
      <w:proofErr w:type="spellStart"/>
      <w:r>
        <w:rPr>
          <w:rFonts w:ascii="Times New Roman" w:eastAsia="Times New Roman" w:hAnsi="Times New Roman" w:cs="Times New Roman"/>
          <w:sz w:val="24"/>
          <w:szCs w:val="24"/>
          <w:highlight w:val="white"/>
        </w:rPr>
        <w:t>pesquisa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bibliográfica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estudos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científicos</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natureza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qualitativos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Revista</w:t>
      </w:r>
      <w:proofErr w:type="spellEnd"/>
      <w:r>
        <w:rPr>
          <w:rFonts w:ascii="Times New Roman" w:eastAsia="Times New Roman" w:hAnsi="Times New Roman" w:cs="Times New Roman"/>
          <w:b/>
          <w:bCs/>
          <w:sz w:val="24"/>
          <w:szCs w:val="24"/>
          <w:highlight w:val="white"/>
        </w:rPr>
        <w:t xml:space="preserve"> Prisma</w:t>
      </w:r>
      <w:r>
        <w:rPr>
          <w:rFonts w:ascii="Times New Roman" w:eastAsia="Times New Roman" w:hAnsi="Times New Roman" w:cs="Times New Roman"/>
          <w:sz w:val="24"/>
          <w:szCs w:val="24"/>
          <w:highlight w:val="white"/>
        </w:rPr>
        <w:t xml:space="preserve">, v. 2, n. 1, p. 91-103, 2021.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SMITH, P.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highlight w:val="white"/>
        </w:rPr>
        <w:t xml:space="preserve"> Land management options for greenhouse gas removal and their impacts on ecosystem services and the Sustainable Development Goals. </w:t>
      </w:r>
      <w:r>
        <w:rPr>
          <w:rFonts w:ascii="Times New Roman" w:eastAsia="Times New Roman" w:hAnsi="Times New Roman" w:cs="Times New Roman"/>
          <w:b/>
          <w:bCs/>
          <w:sz w:val="24"/>
          <w:szCs w:val="24"/>
          <w:highlight w:val="white"/>
        </w:rPr>
        <w:t>Annual Revi</w:t>
      </w:r>
      <w:r>
        <w:rPr>
          <w:rFonts w:ascii="Times New Roman" w:eastAsia="Times New Roman" w:hAnsi="Times New Roman" w:cs="Times New Roman"/>
          <w:b/>
          <w:bCs/>
          <w:sz w:val="24"/>
          <w:szCs w:val="24"/>
          <w:highlight w:val="white"/>
        </w:rPr>
        <w:t>ew of Environment and Resources</w:t>
      </w:r>
      <w:r>
        <w:rPr>
          <w:rFonts w:ascii="Times New Roman" w:eastAsia="Times New Roman" w:hAnsi="Times New Roman" w:cs="Times New Roman"/>
          <w:sz w:val="24"/>
          <w:szCs w:val="24"/>
          <w:highlight w:val="white"/>
        </w:rPr>
        <w:t xml:space="preserve">, 2020.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SPADOTTO, C. A.; SPADOTTO, A. J. </w:t>
      </w:r>
      <w:proofErr w:type="spellStart"/>
      <w:r>
        <w:rPr>
          <w:rFonts w:ascii="Times New Roman" w:eastAsia="Times New Roman" w:hAnsi="Times New Roman" w:cs="Times New Roman"/>
          <w:sz w:val="24"/>
          <w:szCs w:val="24"/>
          <w:highlight w:val="white"/>
        </w:rPr>
        <w:t>Problemas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ambientais</w:t>
      </w:r>
      <w:proofErr w:type="spellEnd"/>
      <w:r>
        <w:rPr>
          <w:rFonts w:ascii="Times New Roman" w:eastAsia="Times New Roman" w:hAnsi="Times New Roman" w:cs="Times New Roman"/>
          <w:sz w:val="24"/>
          <w:szCs w:val="24"/>
          <w:highlight w:val="white"/>
        </w:rPr>
        <w:t xml:space="preserve"> no </w:t>
      </w:r>
      <w:proofErr w:type="spellStart"/>
      <w:r>
        <w:rPr>
          <w:rFonts w:ascii="Times New Roman" w:eastAsia="Times New Roman" w:hAnsi="Times New Roman" w:cs="Times New Roman"/>
          <w:sz w:val="24"/>
          <w:szCs w:val="24"/>
          <w:highlight w:val="white"/>
        </w:rPr>
        <w:t>manejo</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pastagens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uso</w:t>
      </w:r>
      <w:proofErr w:type="spellEnd"/>
      <w:r>
        <w:rPr>
          <w:rFonts w:ascii="Times New Roman" w:eastAsia="Times New Roman" w:hAnsi="Times New Roman" w:cs="Times New Roman"/>
          <w:sz w:val="24"/>
          <w:szCs w:val="24"/>
          <w:highlight w:val="white"/>
        </w:rPr>
        <w:t xml:space="preserve"> de </w:t>
      </w:r>
      <w:proofErr w:type="spellStart"/>
      <w:r>
        <w:rPr>
          <w:rFonts w:ascii="Times New Roman" w:eastAsia="Times New Roman" w:hAnsi="Times New Roman" w:cs="Times New Roman"/>
          <w:sz w:val="24"/>
          <w:szCs w:val="24"/>
          <w:highlight w:val="white"/>
        </w:rPr>
        <w:t>pesticidas</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fertilizantes</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mineralização</w:t>
      </w:r>
      <w:proofErr w:type="spellEnd"/>
      <w:r>
        <w:rPr>
          <w:rFonts w:ascii="Times New Roman" w:eastAsia="Times New Roman" w:hAnsi="Times New Roman" w:cs="Times New Roman"/>
          <w:sz w:val="24"/>
          <w:szCs w:val="24"/>
          <w:highlight w:val="white"/>
        </w:rPr>
        <w:t xml:space="preserve"> do </w:t>
      </w:r>
      <w:proofErr w:type="spellStart"/>
      <w:r>
        <w:rPr>
          <w:rFonts w:ascii="Times New Roman" w:eastAsia="Times New Roman" w:hAnsi="Times New Roman" w:cs="Times New Roman"/>
          <w:sz w:val="24"/>
          <w:szCs w:val="24"/>
          <w:highlight w:val="white"/>
        </w:rPr>
        <w:t>rebanho</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In:</w:t>
      </w:r>
      <w:r>
        <w:rPr>
          <w:rFonts w:ascii="Times New Roman" w:eastAsia="Times New Roman" w:hAnsi="Times New Roman" w:cs="Times New Roman"/>
          <w:sz w:val="24"/>
          <w:szCs w:val="24"/>
          <w:highlight w:val="white"/>
        </w:rPr>
        <w:t xml:space="preserve"> SIMPÓSIO SOBRE MANEJO DA PASTAGEM, 23., 2006, Piracicaba, SP. Anais.</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Pi</w:t>
      </w:r>
      <w:r>
        <w:rPr>
          <w:rFonts w:ascii="Times New Roman" w:eastAsia="Times New Roman" w:hAnsi="Times New Roman" w:cs="Times New Roman"/>
          <w:sz w:val="24"/>
          <w:szCs w:val="24"/>
          <w:highlight w:val="white"/>
        </w:rPr>
        <w:t>racicaba, SP: FEALQ, 2006. p. 425-437.</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STEFFEN, W.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highlight w:val="white"/>
        </w:rPr>
        <w:t xml:space="preserve"> The trajectory of the Anthropocene: the great acceleration. </w:t>
      </w:r>
      <w:r>
        <w:rPr>
          <w:rFonts w:ascii="Times New Roman" w:eastAsia="Times New Roman" w:hAnsi="Times New Roman" w:cs="Times New Roman"/>
          <w:b/>
          <w:bCs/>
          <w:sz w:val="24"/>
          <w:szCs w:val="24"/>
          <w:highlight w:val="white"/>
        </w:rPr>
        <w:t>The Anthropocene Review</w:t>
      </w:r>
      <w:r>
        <w:rPr>
          <w:rFonts w:ascii="Times New Roman" w:eastAsia="Times New Roman" w:hAnsi="Times New Roman" w:cs="Times New Roman"/>
          <w:sz w:val="24"/>
          <w:szCs w:val="24"/>
          <w:highlight w:val="white"/>
        </w:rPr>
        <w:t xml:space="preserve">, v. 2, n. 1, p. 81-98, 2015.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STEFFEN, W.; GRINEVALD, J.; CRUTZEN, P.; MCNEILL, J. The Anthropocene: from global</w:t>
      </w:r>
      <w:r>
        <w:rPr>
          <w:rFonts w:ascii="Times New Roman" w:eastAsia="Times New Roman" w:hAnsi="Times New Roman" w:cs="Times New Roman"/>
          <w:sz w:val="24"/>
          <w:szCs w:val="24"/>
          <w:highlight w:val="white"/>
        </w:rPr>
        <w:t xml:space="preserve"> change to planetary stewardship. </w:t>
      </w:r>
      <w:proofErr w:type="spellStart"/>
      <w:r>
        <w:rPr>
          <w:rFonts w:ascii="Times New Roman" w:eastAsia="Times New Roman" w:hAnsi="Times New Roman" w:cs="Times New Roman"/>
          <w:b/>
          <w:bCs/>
          <w:sz w:val="24"/>
          <w:szCs w:val="24"/>
          <w:highlight w:val="white"/>
        </w:rPr>
        <w:t>Ambio</w:t>
      </w:r>
      <w:proofErr w:type="spellEnd"/>
      <w:r>
        <w:rPr>
          <w:rFonts w:ascii="Times New Roman" w:eastAsia="Times New Roman" w:hAnsi="Times New Roman" w:cs="Times New Roman"/>
          <w:sz w:val="24"/>
          <w:szCs w:val="24"/>
          <w:highlight w:val="white"/>
        </w:rPr>
        <w:t>, v. 40, n. 7, p. 739-761, 2011.</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TOLEDO, M. C. M. de. </w:t>
      </w:r>
      <w:proofErr w:type="spellStart"/>
      <w:r>
        <w:rPr>
          <w:rFonts w:ascii="Times New Roman" w:eastAsia="Times New Roman" w:hAnsi="Times New Roman" w:cs="Times New Roman"/>
          <w:sz w:val="24"/>
          <w:szCs w:val="24"/>
          <w:highlight w:val="white"/>
        </w:rPr>
        <w:t>Intemperismo</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pedogênese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Geologia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tópico</w:t>
      </w:r>
      <w:proofErr w:type="spellEnd"/>
      <w:r>
        <w:rPr>
          <w:rFonts w:ascii="Times New Roman" w:eastAsia="Times New Roman" w:hAnsi="Times New Roman" w:cs="Times New Roman"/>
          <w:sz w:val="24"/>
          <w:szCs w:val="24"/>
          <w:highlight w:val="white"/>
        </w:rPr>
        <w:t xml:space="preserve"> 7, 2014. </w:t>
      </w:r>
      <w:r>
        <w:rPr>
          <w:rFonts w:ascii="Times New Roman" w:eastAsia="Times New Roman" w:hAnsi="Times New Roman" w:cs="Times New Roman"/>
          <w:sz w:val="24"/>
          <w:szCs w:val="24"/>
        </w:rPr>
        <w:t>Available at:</w:t>
      </w:r>
      <w:r>
        <w:rPr>
          <w:rFonts w:ascii="Times New Roman" w:eastAsia="Times New Roman" w:hAnsi="Times New Roman" w:cs="Times New Roman"/>
          <w:sz w:val="24"/>
          <w:szCs w:val="24"/>
          <w:highlight w:val="white"/>
        </w:rPr>
        <w:t xml:space="preserve"> https://midia.atp.usp.br/impressos/lic/modulo02/geologia_PLC0011/geologia_top07.pdf. </w:t>
      </w:r>
      <w:r>
        <w:rPr>
          <w:rFonts w:ascii="Times New Roman" w:eastAsia="Times New Roman" w:hAnsi="Times New Roman" w:cs="Times New Roman"/>
          <w:sz w:val="24"/>
          <w:szCs w:val="24"/>
        </w:rPr>
        <w:t>Accessed o</w:t>
      </w:r>
      <w:r>
        <w:rPr>
          <w:rFonts w:ascii="Times New Roman" w:eastAsia="Times New Roman" w:hAnsi="Times New Roman" w:cs="Times New Roman"/>
          <w:sz w:val="24"/>
          <w:szCs w:val="24"/>
        </w:rPr>
        <w:t xml:space="preserve">n: </w:t>
      </w:r>
      <w:r>
        <w:rPr>
          <w:rFonts w:ascii="Times New Roman" w:eastAsia="Times New Roman" w:hAnsi="Times New Roman" w:cs="Times New Roman"/>
          <w:sz w:val="24"/>
          <w:szCs w:val="24"/>
          <w:highlight w:val="white"/>
        </w:rPr>
        <w:t xml:space="preserve">Apr. 10, 2025.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VARNEY, R. M.; FRIEDLINGSTEIN, P.; CHADBURN, S. E.; BURKE, E. J.; COX, P. M. Soil carbon-concentration and carbon-climate feedbacks in CMIP6 Earth system models. </w:t>
      </w:r>
      <w:proofErr w:type="spellStart"/>
      <w:r>
        <w:rPr>
          <w:rFonts w:ascii="Times New Roman" w:eastAsia="Times New Roman" w:hAnsi="Times New Roman" w:cs="Times New Roman"/>
          <w:b/>
          <w:bCs/>
          <w:sz w:val="24"/>
          <w:szCs w:val="24"/>
          <w:highlight w:val="white"/>
        </w:rPr>
        <w:t>Biogeosciences</w:t>
      </w:r>
      <w:proofErr w:type="spellEnd"/>
      <w:r>
        <w:rPr>
          <w:rFonts w:ascii="Times New Roman" w:eastAsia="Times New Roman" w:hAnsi="Times New Roman" w:cs="Times New Roman"/>
          <w:sz w:val="24"/>
          <w:szCs w:val="24"/>
          <w:highlight w:val="white"/>
        </w:rPr>
        <w:t xml:space="preserve">, 2024.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VIOLA, E.; BASSO, L. O Sistema </w:t>
      </w:r>
      <w:proofErr w:type="spellStart"/>
      <w:r>
        <w:rPr>
          <w:rFonts w:ascii="Times New Roman" w:eastAsia="Times New Roman" w:hAnsi="Times New Roman" w:cs="Times New Roman"/>
          <w:sz w:val="24"/>
          <w:szCs w:val="24"/>
          <w:highlight w:val="white"/>
        </w:rPr>
        <w:t>Internacional</w:t>
      </w:r>
      <w:proofErr w:type="spellEnd"/>
      <w:r>
        <w:rPr>
          <w:rFonts w:ascii="Times New Roman" w:eastAsia="Times New Roman" w:hAnsi="Times New Roman" w:cs="Times New Roman"/>
          <w:sz w:val="24"/>
          <w:szCs w:val="24"/>
          <w:highlight w:val="white"/>
        </w:rPr>
        <w:t xml:space="preserve"> no </w:t>
      </w:r>
      <w:proofErr w:type="spellStart"/>
      <w:r>
        <w:rPr>
          <w:rFonts w:ascii="Times New Roman" w:eastAsia="Times New Roman" w:hAnsi="Times New Roman" w:cs="Times New Roman"/>
          <w:sz w:val="24"/>
          <w:szCs w:val="24"/>
          <w:highlight w:val="white"/>
        </w:rPr>
        <w:t>An</w:t>
      </w:r>
      <w:r>
        <w:rPr>
          <w:rFonts w:ascii="Times New Roman" w:eastAsia="Times New Roman" w:hAnsi="Times New Roman" w:cs="Times New Roman"/>
          <w:sz w:val="24"/>
          <w:szCs w:val="24"/>
          <w:highlight w:val="white"/>
        </w:rPr>
        <w:t>tropoceno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b/>
          <w:bCs/>
          <w:sz w:val="24"/>
          <w:szCs w:val="24"/>
          <w:highlight w:val="white"/>
        </w:rPr>
        <w:t>Revista</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Brasileira</w:t>
      </w:r>
      <w:proofErr w:type="spellEnd"/>
      <w:r>
        <w:rPr>
          <w:rFonts w:ascii="Times New Roman" w:eastAsia="Times New Roman" w:hAnsi="Times New Roman" w:cs="Times New Roman"/>
          <w:b/>
          <w:bCs/>
          <w:sz w:val="24"/>
          <w:szCs w:val="24"/>
          <w:highlight w:val="white"/>
        </w:rPr>
        <w:t xml:space="preserve"> de </w:t>
      </w:r>
      <w:proofErr w:type="spellStart"/>
      <w:r>
        <w:rPr>
          <w:rFonts w:ascii="Times New Roman" w:eastAsia="Times New Roman" w:hAnsi="Times New Roman" w:cs="Times New Roman"/>
          <w:b/>
          <w:bCs/>
          <w:sz w:val="24"/>
          <w:szCs w:val="24"/>
          <w:highlight w:val="white"/>
        </w:rPr>
        <w:t>Ciências</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Sociais</w:t>
      </w:r>
      <w:proofErr w:type="spellEnd"/>
      <w:r>
        <w:rPr>
          <w:rFonts w:ascii="Times New Roman" w:eastAsia="Times New Roman" w:hAnsi="Times New Roman" w:cs="Times New Roman"/>
          <w:sz w:val="24"/>
          <w:szCs w:val="24"/>
          <w:highlight w:val="white"/>
        </w:rPr>
        <w:t xml:space="preserve">, v. 31, No. 92, 2016.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WORLD WILDLIFE FUND (WWF). </w:t>
      </w:r>
      <w:proofErr w:type="spellStart"/>
      <w:r>
        <w:rPr>
          <w:rFonts w:ascii="Times New Roman" w:eastAsia="Times New Roman" w:hAnsi="Times New Roman" w:cs="Times New Roman"/>
          <w:b/>
          <w:bCs/>
          <w:sz w:val="24"/>
          <w:szCs w:val="24"/>
          <w:highlight w:val="white"/>
        </w:rPr>
        <w:t>Relatório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Planeta</w:t>
      </w:r>
      <w:proofErr w:type="spellEnd"/>
      <w:r>
        <w:rPr>
          <w:rFonts w:ascii="Times New Roman" w:eastAsia="Times New Roman" w:hAnsi="Times New Roman" w:cs="Times New Roman"/>
          <w:b/>
          <w:bCs/>
          <w:sz w:val="24"/>
          <w:szCs w:val="24"/>
          <w:highlight w:val="white"/>
        </w:rPr>
        <w:t xml:space="preserve"> Vivo 2022</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Construindo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uma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sociedade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positiva</w:t>
      </w:r>
      <w:proofErr w:type="spellEnd"/>
      <w:r>
        <w:rPr>
          <w:rFonts w:ascii="Times New Roman" w:eastAsia="Times New Roman" w:hAnsi="Times New Roman" w:cs="Times New Roman"/>
          <w:sz w:val="24"/>
          <w:szCs w:val="24"/>
          <w:highlight w:val="white"/>
        </w:rPr>
        <w:t xml:space="preserve"> para a </w:t>
      </w:r>
      <w:proofErr w:type="spellStart"/>
      <w:r>
        <w:rPr>
          <w:rFonts w:ascii="Times New Roman" w:eastAsia="Times New Roman" w:hAnsi="Times New Roman" w:cs="Times New Roman"/>
          <w:sz w:val="24"/>
          <w:szCs w:val="24"/>
          <w:highlight w:val="white"/>
        </w:rPr>
        <w:t>natureza</w:t>
      </w:r>
      <w:proofErr w:type="spellEnd"/>
      <w:r>
        <w:rPr>
          <w:rFonts w:ascii="Times New Roman" w:eastAsia="Times New Roman" w:hAnsi="Times New Roman" w:cs="Times New Roman"/>
          <w:sz w:val="24"/>
          <w:szCs w:val="24"/>
          <w:highlight w:val="white"/>
        </w:rPr>
        <w:t xml:space="preserve">. 2022.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https://www.worldwildlife.org/publications/2022-living</w:t>
      </w:r>
      <w:r>
        <w:rPr>
          <w:rFonts w:ascii="Times New Roman" w:eastAsia="Times New Roman" w:hAnsi="Times New Roman" w:cs="Times New Roman"/>
          <w:sz w:val="24"/>
          <w:szCs w:val="24"/>
          <w:highlight w:val="white"/>
        </w:rPr>
        <w:t xml:space="preserve">-planet-report/.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21, 2025. </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WORLD WILDLIFE FUND (WWF). </w:t>
      </w:r>
      <w:proofErr w:type="spellStart"/>
      <w:r>
        <w:rPr>
          <w:rFonts w:ascii="Times New Roman" w:eastAsia="Times New Roman" w:hAnsi="Times New Roman" w:cs="Times New Roman"/>
          <w:b/>
          <w:bCs/>
          <w:sz w:val="24"/>
          <w:szCs w:val="24"/>
          <w:highlight w:val="white"/>
        </w:rPr>
        <w:t>Relatório</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Planeta</w:t>
      </w:r>
      <w:proofErr w:type="spellEnd"/>
      <w:r>
        <w:rPr>
          <w:rFonts w:ascii="Times New Roman" w:eastAsia="Times New Roman" w:hAnsi="Times New Roman" w:cs="Times New Roman"/>
          <w:b/>
          <w:bCs/>
          <w:sz w:val="24"/>
          <w:szCs w:val="24"/>
          <w:highlight w:val="white"/>
        </w:rPr>
        <w:t xml:space="preserve"> Vivo 2024</w:t>
      </w:r>
      <w:r>
        <w:rPr>
          <w:rFonts w:ascii="Times New Roman" w:eastAsia="Times New Roman" w:hAnsi="Times New Roman" w:cs="Times New Roman"/>
          <w:sz w:val="24"/>
          <w:szCs w:val="24"/>
          <w:highlight w:val="white"/>
        </w:rPr>
        <w:t xml:space="preserve">. Um </w:t>
      </w:r>
      <w:proofErr w:type="spellStart"/>
      <w:r>
        <w:rPr>
          <w:rFonts w:ascii="Times New Roman" w:eastAsia="Times New Roman" w:hAnsi="Times New Roman" w:cs="Times New Roman"/>
          <w:sz w:val="24"/>
          <w:szCs w:val="24"/>
          <w:highlight w:val="white"/>
        </w:rPr>
        <w:t>sistema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em</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perigo</w:t>
      </w:r>
      <w:proofErr w:type="spellEnd"/>
      <w:r>
        <w:rPr>
          <w:rFonts w:ascii="Times New Roman" w:eastAsia="Times New Roman" w:hAnsi="Times New Roman" w:cs="Times New Roman"/>
          <w:sz w:val="24"/>
          <w:szCs w:val="24"/>
          <w:highlight w:val="white"/>
        </w:rPr>
        <w:t>. Gland: WWF, 2024.</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ZALASIEWICZ, J.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highlight w:val="white"/>
        </w:rPr>
        <w:t xml:space="preserve"> The Working Group on the Anthropocene: summary of evidence and interim recommendations. </w:t>
      </w:r>
      <w:r>
        <w:rPr>
          <w:rFonts w:ascii="Times New Roman" w:eastAsia="Times New Roman" w:hAnsi="Times New Roman" w:cs="Times New Roman"/>
          <w:b/>
          <w:bCs/>
          <w:sz w:val="24"/>
          <w:szCs w:val="24"/>
          <w:highlight w:val="white"/>
        </w:rPr>
        <w:t>Anthropocene</w:t>
      </w:r>
      <w:r>
        <w:rPr>
          <w:rFonts w:ascii="Times New Roman" w:eastAsia="Times New Roman" w:hAnsi="Times New Roman" w:cs="Times New Roman"/>
          <w:sz w:val="24"/>
          <w:szCs w:val="24"/>
          <w:highlight w:val="white"/>
        </w:rPr>
        <w:t>, v. 19, p. 55-60, 2017.</w:t>
      </w:r>
    </w:p>
    <w:p w:rsidR="00EA5126" w:rsidRDefault="00EA5126">
      <w:pPr>
        <w:spacing w:after="40" w:line="240" w:lineRule="auto"/>
        <w:jc w:val="both"/>
        <w:rPr>
          <w:rFonts w:ascii="Times New Roman" w:eastAsia="Times New Roman" w:hAnsi="Times New Roman" w:cs="Times New Roman"/>
          <w:sz w:val="24"/>
          <w:szCs w:val="24"/>
          <w:highlight w:val="white"/>
        </w:rPr>
      </w:pPr>
    </w:p>
    <w:p w:rsidR="00EA5126" w:rsidRDefault="00576C43">
      <w:pPr>
        <w:spacing w:after="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ZALASIEWICZ, J.; HEAD, M. J.; WATERS, C. N.; TURNER, S. D.; HAFF, P. K.; SUMMERHAYES, C.; WILLIAMS, M.; CEARRETA, A.; WAGREICH, M.; FAIRCHILD, I. The Anthropocene within the geological time scale: a response to fundame</w:t>
      </w:r>
      <w:r>
        <w:rPr>
          <w:rFonts w:ascii="Times New Roman" w:eastAsia="Times New Roman" w:hAnsi="Times New Roman" w:cs="Times New Roman"/>
          <w:sz w:val="24"/>
          <w:szCs w:val="24"/>
          <w:highlight w:val="white"/>
        </w:rPr>
        <w:t xml:space="preserve">ntal questions. </w:t>
      </w:r>
      <w:r>
        <w:rPr>
          <w:rFonts w:ascii="Times New Roman" w:eastAsia="Times New Roman" w:hAnsi="Times New Roman" w:cs="Times New Roman"/>
          <w:b/>
          <w:bCs/>
          <w:sz w:val="24"/>
          <w:szCs w:val="24"/>
          <w:highlight w:val="white"/>
        </w:rPr>
        <w:t>Episodes</w:t>
      </w:r>
      <w:r>
        <w:rPr>
          <w:rFonts w:ascii="Times New Roman" w:eastAsia="Times New Roman" w:hAnsi="Times New Roman" w:cs="Times New Roman"/>
          <w:sz w:val="24"/>
          <w:szCs w:val="24"/>
          <w:highlight w:val="white"/>
        </w:rPr>
        <w:t xml:space="preserve">, v. 47, n. 1, p. 65-83, 2023. </w:t>
      </w:r>
      <w:r>
        <w:rPr>
          <w:rFonts w:ascii="Times New Roman" w:eastAsia="Times New Roman" w:hAnsi="Times New Roman" w:cs="Times New Roman"/>
          <w:sz w:val="24"/>
          <w:szCs w:val="24"/>
        </w:rPr>
        <w:t xml:space="preserve">Available at: </w:t>
      </w:r>
      <w:r>
        <w:rPr>
          <w:rFonts w:ascii="Times New Roman" w:eastAsia="Times New Roman" w:hAnsi="Times New Roman" w:cs="Times New Roman"/>
          <w:sz w:val="24"/>
          <w:szCs w:val="24"/>
          <w:highlight w:val="white"/>
        </w:rPr>
        <w:t xml:space="preserve">http://dx.doi.org/10.18814/epiiugs/2023/023025. </w:t>
      </w:r>
      <w:r>
        <w:rPr>
          <w:rFonts w:ascii="Times New Roman" w:eastAsia="Times New Roman" w:hAnsi="Times New Roman" w:cs="Times New Roman"/>
          <w:sz w:val="24"/>
          <w:szCs w:val="24"/>
        </w:rPr>
        <w:t xml:space="preserve">Accessed on: </w:t>
      </w:r>
      <w:r>
        <w:rPr>
          <w:rFonts w:ascii="Times New Roman" w:eastAsia="Times New Roman" w:hAnsi="Times New Roman" w:cs="Times New Roman"/>
          <w:sz w:val="24"/>
          <w:szCs w:val="24"/>
          <w:highlight w:val="white"/>
        </w:rPr>
        <w:t xml:space="preserve">Apr. 15, 2025. </w:t>
      </w:r>
    </w:p>
    <w:p w:rsidR="00EA5126" w:rsidRDefault="00576C43">
      <w:pPr>
        <w:spacing w:after="40" w:line="240" w:lineRule="auto"/>
        <w:jc w:val="both"/>
        <w:rPr>
          <w:rFonts w:ascii="Times New Roman" w:eastAsia="Times New Roman" w:hAnsi="Times New Roman" w:cs="Times New Roman"/>
          <w:sz w:val="24"/>
          <w:szCs w:val="24"/>
          <w:highlight w:val="white"/>
        </w:rPr>
      </w:pPr>
      <w:r>
        <w:rPr>
          <w:noProof/>
        </w:rPr>
        <mc:AlternateContent>
          <mc:Choice Requires="wpg">
            <w:drawing>
              <wp:anchor distT="0" distB="0" distL="0" distR="0" simplePos="0" relativeHeight="251659264" behindDoc="0" locked="0" layoutInCell="1" hidden="0" allowOverlap="1">
                <wp:simplePos x="0" y="0"/>
                <wp:positionH relativeFrom="column">
                  <wp:posOffset>-4761</wp:posOffset>
                </wp:positionH>
                <wp:positionV relativeFrom="paragraph">
                  <wp:posOffset>261303</wp:posOffset>
                </wp:positionV>
                <wp:extent cx="5843905" cy="66040"/>
                <wp:effectExtent l="0" t="0" r="0" b="0"/>
                <wp:wrapTopAndBottom distT="0" distB="0"/>
                <wp:docPr id="11" name="Forma Livre: Forma 11"/>
                <wp:cNvGraphicFramePr/>
                <a:graphic xmlns:a="http://schemas.openxmlformats.org/drawingml/2006/main">
                  <a:graphicData uri="http://schemas.microsoft.com/office/word/2010/wordprocessingShape">
                    <wps:wsp>
                      <wps:cNvSpPr/>
                      <wps:spPr>
                        <a:xfrm>
                          <a:off x="2447860" y="3770793"/>
                          <a:ext cx="5796280" cy="18415"/>
                        </a:xfrm>
                        <a:custGeom>
                          <a:avLst/>
                          <a:gdLst/>
                          <a:ahLst/>
                          <a:cxnLst/>
                          <a:rect l="l" t="t" r="r" b="b"/>
                          <a:pathLst>
                            <a:path w="5796280" h="18415" extrusionOk="0">
                              <a:moveTo>
                                <a:pt x="5795771" y="18287"/>
                              </a:moveTo>
                              <a:lnTo>
                                <a:pt x="0" y="18287"/>
                              </a:lnTo>
                              <a:lnTo>
                                <a:pt x="0" y="0"/>
                              </a:lnTo>
                              <a:lnTo>
                                <a:pt x="5795771" y="0"/>
                              </a:lnTo>
                              <a:lnTo>
                                <a:pt x="5795771" y="18287"/>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-4761</wp:posOffset>
                </wp:positionH>
                <wp:positionV relativeFrom="paragraph">
                  <wp:posOffset>261303</wp:posOffset>
                </wp:positionV>
                <wp:extent cx="5843905" cy="66040"/>
                <wp:effectExtent b="0" l="0" r="0" t="0"/>
                <wp:wrapTopAndBottom distB="0" distT="0"/>
                <wp:docPr id="1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843905" cy="66040"/>
                        </a:xfrm>
                        <a:prstGeom prst="rect"/>
                        <a:ln/>
                      </pic:spPr>
                    </pic:pic>
                  </a:graphicData>
                </a:graphic>
              </wp:anchor>
            </w:drawing>
          </mc:Fallback>
        </mc:AlternateContent>
      </w:r>
    </w:p>
    <w:p w:rsidR="00EA5126" w:rsidRDefault="00EA5126">
      <w:pPr>
        <w:spacing w:line="240" w:lineRule="auto"/>
        <w:jc w:val="center"/>
        <w:rPr>
          <w:rFonts w:ascii="Times New Roman" w:eastAsia="Times New Roman" w:hAnsi="Times New Roman" w:cs="Times New Roman"/>
          <w:sz w:val="16"/>
          <w:szCs w:val="16"/>
        </w:rPr>
      </w:pPr>
    </w:p>
    <w:p w:rsidR="00EA5126" w:rsidRDefault="00EA5126">
      <w:pPr>
        <w:spacing w:line="240" w:lineRule="auto"/>
        <w:jc w:val="center"/>
        <w:rPr>
          <w:rFonts w:ascii="Times New Roman" w:eastAsia="Times New Roman" w:hAnsi="Times New Roman" w:cs="Times New Roman"/>
          <w:sz w:val="16"/>
          <w:szCs w:val="16"/>
        </w:rPr>
      </w:pPr>
    </w:p>
    <w:p w:rsidR="00EA5126" w:rsidRDefault="00576C43">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General access: </w:t>
      </w:r>
      <w:hyperlink r:id="rId12">
        <w:r>
          <w:rPr>
            <w:rFonts w:ascii="Times New Roman" w:eastAsia="Times New Roman" w:hAnsi="Times New Roman" w:cs="Times New Roman"/>
            <w:color w:val="000000"/>
            <w:sz w:val="16"/>
            <w:szCs w:val="16"/>
          </w:rPr>
          <w:t>https://ojs.uva.br/index.ph</w:t>
        </w:r>
        <w:r>
          <w:rPr>
            <w:rFonts w:ascii="Times New Roman" w:eastAsia="Times New Roman" w:hAnsi="Times New Roman" w:cs="Times New Roman"/>
            <w:color w:val="000000"/>
            <w:sz w:val="16"/>
            <w:szCs w:val="16"/>
          </w:rPr>
          <w:t>p/revista-aquila</w:t>
        </w:r>
      </w:hyperlink>
      <w:r>
        <w:rPr>
          <w:rFonts w:ascii="Times New Roman" w:eastAsia="Times New Roman" w:hAnsi="Times New Roman" w:cs="Times New Roman"/>
          <w:color w:val="000000"/>
          <w:sz w:val="16"/>
          <w:szCs w:val="16"/>
        </w:rPr>
        <w:t xml:space="preserve"> </w:t>
      </w:r>
    </w:p>
    <w:p w:rsidR="00EA5126" w:rsidRDefault="00576C43">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License: CC BY-NC-ND 4.0 – Attribution-</w:t>
      </w:r>
      <w:proofErr w:type="spellStart"/>
      <w:r>
        <w:rPr>
          <w:rFonts w:ascii="Times New Roman" w:eastAsia="Times New Roman" w:hAnsi="Times New Roman" w:cs="Times New Roman"/>
          <w:color w:val="000000"/>
          <w:sz w:val="16"/>
          <w:szCs w:val="16"/>
        </w:rPr>
        <w:t>NonCommercial</w:t>
      </w:r>
      <w:proofErr w:type="spellEnd"/>
      <w:r>
        <w:rPr>
          <w:rFonts w:ascii="Times New Roman" w:eastAsia="Times New Roman" w:hAnsi="Times New Roman" w:cs="Times New Roman"/>
          <w:color w:val="000000"/>
          <w:sz w:val="16"/>
          <w:szCs w:val="16"/>
        </w:rPr>
        <w:t>-</w:t>
      </w:r>
      <w:proofErr w:type="spellStart"/>
      <w:r>
        <w:rPr>
          <w:rFonts w:ascii="Times New Roman" w:eastAsia="Times New Roman" w:hAnsi="Times New Roman" w:cs="Times New Roman"/>
          <w:color w:val="000000"/>
          <w:sz w:val="16"/>
          <w:szCs w:val="16"/>
        </w:rPr>
        <w:t>NoDerivatives</w:t>
      </w:r>
      <w:proofErr w:type="spellEnd"/>
      <w:r>
        <w:rPr>
          <w:rFonts w:ascii="Times New Roman" w:eastAsia="Times New Roman" w:hAnsi="Times New Roman" w:cs="Times New Roman"/>
          <w:color w:val="000000"/>
          <w:sz w:val="16"/>
          <w:szCs w:val="16"/>
        </w:rPr>
        <w:t xml:space="preserve"> 4.0 International</w:t>
      </w:r>
      <w:r>
        <w:rPr>
          <w:noProof/>
        </w:rPr>
        <w:drawing>
          <wp:anchor distT="0" distB="0" distL="0" distR="0" simplePos="0" relativeHeight="251660288" behindDoc="1" locked="0" layoutInCell="1" hidden="0" allowOverlap="1">
            <wp:simplePos x="0" y="0"/>
            <wp:positionH relativeFrom="column">
              <wp:posOffset>2430883</wp:posOffset>
            </wp:positionH>
            <wp:positionV relativeFrom="paragraph">
              <wp:posOffset>307340</wp:posOffset>
            </wp:positionV>
            <wp:extent cx="725424" cy="256031"/>
            <wp:effectExtent l="0" t="0" r="0" b="0"/>
            <wp:wrapNone/>
            <wp:docPr id="12" name="image1.jpg" descr="Desenho de um círcul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jpg" descr="Desenho de um círculo&#10;&#10;O conteúdo gerado por IA pode estar incorreto."/>
                    <pic:cNvPicPr preferRelativeResize="0"/>
                  </pic:nvPicPr>
                  <pic:blipFill>
                    <a:blip r:embed="rId13"/>
                    <a:srcRect/>
                    <a:stretch>
                      <a:fillRect/>
                    </a:stretch>
                  </pic:blipFill>
                  <pic:spPr>
                    <a:xfrm>
                      <a:off x="0" y="0"/>
                      <a:ext cx="725424" cy="256031"/>
                    </a:xfrm>
                    <a:prstGeom prst="rect">
                      <a:avLst/>
                    </a:prstGeom>
                    <a:ln/>
                  </pic:spPr>
                </pic:pic>
              </a:graphicData>
            </a:graphic>
          </wp:anchor>
        </w:drawing>
      </w:r>
    </w:p>
    <w:p w:rsidR="00EA5126" w:rsidRDefault="00EA5126">
      <w:pPr>
        <w:spacing w:line="240" w:lineRule="auto"/>
        <w:jc w:val="center"/>
        <w:rPr>
          <w:rFonts w:ascii="Times New Roman" w:eastAsia="Times New Roman" w:hAnsi="Times New Roman" w:cs="Times New Roman"/>
          <w:sz w:val="16"/>
          <w:szCs w:val="16"/>
        </w:rPr>
      </w:pPr>
    </w:p>
    <w:sectPr w:rsidR="00EA5126">
      <w:headerReference w:type="default" r:id="rId14"/>
      <w:footerReference w:type="default" r:id="rId15"/>
      <w:pgSz w:w="11909" w:h="16834"/>
      <w:pgMar w:top="1418" w:right="1418" w:bottom="1418"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6C43" w:rsidRDefault="00576C43">
      <w:pPr>
        <w:spacing w:line="240" w:lineRule="auto"/>
      </w:pPr>
      <w:r>
        <w:separator/>
      </w:r>
    </w:p>
  </w:endnote>
  <w:endnote w:type="continuationSeparator" w:id="0">
    <w:p w:rsidR="00576C43" w:rsidRDefault="00576C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970C12E-D4B1-458F-AEF2-E71A713CECB5}"/>
  </w:font>
  <w:font w:name="Cambria">
    <w:panose1 w:val="02040503050406030204"/>
    <w:charset w:val="00"/>
    <w:family w:val="roman"/>
    <w:pitch w:val="variable"/>
    <w:sig w:usb0="E00006FF" w:usb1="420024FF" w:usb2="02000000" w:usb3="00000000" w:csb0="0000019F" w:csb1="00000000"/>
    <w:embedRegular r:id="rId2" w:fontKey="{4D026BA0-3E1A-4811-8767-5A027E8020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5126" w:rsidRDefault="00576C43">
    <w:pPr>
      <w:pBdr>
        <w:top w:val="nil"/>
        <w:left w:val="nil"/>
        <w:bottom w:val="nil"/>
        <w:right w:val="nil"/>
        <w:between w:val="nil"/>
      </w:pBdr>
      <w:tabs>
        <w:tab w:val="center" w:pos="4252"/>
        <w:tab w:val="right" w:pos="8504"/>
      </w:tabs>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sidR="0045634B">
      <w:rPr>
        <w:rFonts w:ascii="Times New Roman" w:eastAsia="Times New Roman" w:hAnsi="Times New Roman" w:cs="Times New Roman"/>
        <w:b/>
        <w:bCs/>
        <w:color w:val="000000"/>
        <w:sz w:val="20"/>
        <w:szCs w:val="20"/>
      </w:rPr>
      <w:fldChar w:fldCharType="separate"/>
    </w:r>
    <w:r w:rsidR="0045634B">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sidR="0045634B">
      <w:rPr>
        <w:rFonts w:ascii="Times New Roman" w:eastAsia="Times New Roman" w:hAnsi="Times New Roman" w:cs="Times New Roman"/>
        <w:b/>
        <w:bCs/>
        <w:color w:val="000000"/>
        <w:sz w:val="20"/>
        <w:szCs w:val="20"/>
      </w:rPr>
      <w:fldChar w:fldCharType="separate"/>
    </w:r>
    <w:r w:rsidR="0045634B">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p>
  <w:p w:rsidR="00EA5126" w:rsidRDefault="00EA5126">
    <w:pPr>
      <w:pBdr>
        <w:top w:val="nil"/>
        <w:left w:val="nil"/>
        <w:bottom w:val="nil"/>
        <w:right w:val="nil"/>
        <w:between w:val="nil"/>
      </w:pBdr>
      <w:tabs>
        <w:tab w:val="center" w:pos="4252"/>
        <w:tab w:val="right" w:pos="8504"/>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6C43" w:rsidRDefault="00576C43">
      <w:pPr>
        <w:spacing w:line="240" w:lineRule="auto"/>
      </w:pPr>
      <w:r>
        <w:separator/>
      </w:r>
    </w:p>
  </w:footnote>
  <w:footnote w:type="continuationSeparator" w:id="0">
    <w:p w:rsidR="00576C43" w:rsidRDefault="00576C43">
      <w:pPr>
        <w:spacing w:line="240" w:lineRule="auto"/>
      </w:pPr>
      <w:r>
        <w:continuationSeparator/>
      </w:r>
    </w:p>
  </w:footnote>
  <w:footnote w:id="1">
    <w:p w:rsidR="00EA5126" w:rsidRDefault="00576C43">
      <w:pPr>
        <w:pBdr>
          <w:top w:val="nil"/>
          <w:left w:val="nil"/>
          <w:bottom w:val="nil"/>
          <w:right w:val="nil"/>
          <w:between w:val="nil"/>
        </w:pBdr>
        <w:spacing w:line="240" w:lineRule="auto"/>
        <w:jc w:val="both"/>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The English version of this article was translated from the original Portuguese with the assistance of </w:t>
      </w:r>
      <w:proofErr w:type="spellStart"/>
      <w:r>
        <w:rPr>
          <w:rFonts w:ascii="Times New Roman" w:eastAsia="Times New Roman" w:hAnsi="Times New Roman" w:cs="Times New Roman"/>
          <w:color w:val="000000"/>
          <w:sz w:val="20"/>
          <w:szCs w:val="20"/>
        </w:rPr>
        <w:t>ChatGPT</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OpenAI</w:t>
      </w:r>
      <w:proofErr w:type="spellEnd"/>
      <w:r>
        <w:rPr>
          <w:rFonts w:ascii="Times New Roman" w:eastAsia="Times New Roman" w:hAnsi="Times New Roman" w:cs="Times New Roman"/>
          <w:color w:val="000000"/>
          <w:sz w:val="20"/>
          <w:szCs w:val="20"/>
        </w:rPr>
        <w:t xml:space="preserve">), including the translation of direct quotations and titles. The translation was reviewed by the authors, who assume full responsibility </w:t>
      </w:r>
      <w:r>
        <w:rPr>
          <w:rFonts w:ascii="Times New Roman" w:eastAsia="Times New Roman" w:hAnsi="Times New Roman" w:cs="Times New Roman"/>
          <w:color w:val="000000"/>
          <w:sz w:val="20"/>
          <w:szCs w:val="20"/>
        </w:rPr>
        <w:t>for its final content.</w:t>
      </w:r>
    </w:p>
  </w:footnote>
  <w:footnote w:id="2">
    <w:p w:rsidR="00EA5126" w:rsidRDefault="00576C43">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Bachelor of Science in Biological Sciences, </w:t>
      </w:r>
      <w:proofErr w:type="spellStart"/>
      <w:r>
        <w:rPr>
          <w:rFonts w:ascii="Times New Roman" w:eastAsia="Times New Roman" w:hAnsi="Times New Roman" w:cs="Times New Roman"/>
          <w:sz w:val="20"/>
          <w:szCs w:val="20"/>
        </w:rPr>
        <w:t>Veiga</w:t>
      </w:r>
      <w:proofErr w:type="spellEnd"/>
      <w:r>
        <w:rPr>
          <w:rFonts w:ascii="Times New Roman" w:eastAsia="Times New Roman" w:hAnsi="Times New Roman" w:cs="Times New Roman"/>
          <w:sz w:val="20"/>
          <w:szCs w:val="20"/>
        </w:rPr>
        <w:t xml:space="preserve"> de Almeida University. Master’s student in Biological Sciences (Neotropical Biodiversity), Federal University of the State of Rio de Janeiro. E-mail: delarocquegabriel@gmail.com. OR</w:t>
      </w:r>
      <w:r>
        <w:rPr>
          <w:rFonts w:ascii="Times New Roman" w:eastAsia="Times New Roman" w:hAnsi="Times New Roman" w:cs="Times New Roman"/>
          <w:sz w:val="20"/>
          <w:szCs w:val="20"/>
        </w:rPr>
        <w:t>CID: 0000-0001-8291-7485</w:t>
      </w:r>
    </w:p>
  </w:footnote>
  <w:footnote w:id="3">
    <w:p w:rsidR="00EA5126" w:rsidRDefault="00576C43">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Master’s degree in Biological Sciences (Neotropical Biodiversity), Federal University of the State of Rio de Janeiro. PhD student in Biological Sciences (Neotropical Biodiversity), Federal University of the State of Rio de Janeir</w:t>
      </w:r>
      <w:r>
        <w:rPr>
          <w:rFonts w:ascii="Times New Roman" w:eastAsia="Times New Roman" w:hAnsi="Times New Roman" w:cs="Times New Roman"/>
          <w:sz w:val="20"/>
          <w:szCs w:val="20"/>
        </w:rPr>
        <w:t>o. E-mail: jenifer.carneiro@edu.unirio.br. ORCID: 0000-0002-1337-2474</w:t>
      </w:r>
    </w:p>
  </w:footnote>
  <w:footnote w:id="4">
    <w:p w:rsidR="00EA5126" w:rsidRDefault="00576C43">
      <w:pPr>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Professional master’s degree in teaching in Biosciences and Health, Oswaldo Cruz Foundation (FIOCRUZ). PhD in Biosciences and Health Education, Oswaldo Cruz Foundation, FIOCRUZ, Brazil. E-mail: madalenamello77@gmail.com. ORCID: 0000-0003-4326-3129.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5126" w:rsidRDefault="00576C43">
    <w:pPr>
      <w:pBdr>
        <w:top w:val="nil"/>
        <w:left w:val="nil"/>
        <w:bottom w:val="nil"/>
        <w:right w:val="nil"/>
        <w:between w:val="nil"/>
      </w:pBdr>
      <w:tabs>
        <w:tab w:val="center" w:pos="4252"/>
        <w:tab w:val="right" w:pos="8504"/>
      </w:tabs>
      <w:spacing w:line="240" w:lineRule="auto"/>
      <w:jc w:val="right"/>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b/>
        <w:bCs/>
        <w:color w:val="000000"/>
        <w:sz w:val="20"/>
        <w:szCs w:val="20"/>
      </w:rPr>
      <w:t>Revista</w:t>
    </w:r>
    <w:proofErr w:type="spellEnd"/>
    <w:r>
      <w:rPr>
        <w:rFonts w:ascii="Times New Roman" w:eastAsia="Times New Roman" w:hAnsi="Times New Roman" w:cs="Times New Roman"/>
        <w:b/>
        <w:bCs/>
        <w:color w:val="000000"/>
        <w:sz w:val="20"/>
        <w:szCs w:val="20"/>
      </w:rPr>
      <w:t xml:space="preserve"> </w:t>
    </w:r>
    <w:proofErr w:type="spellStart"/>
    <w:r>
      <w:rPr>
        <w:rFonts w:ascii="Times New Roman" w:eastAsia="Times New Roman" w:hAnsi="Times New Roman" w:cs="Times New Roman"/>
        <w:b/>
        <w:bCs/>
        <w:color w:val="000000"/>
        <w:sz w:val="20"/>
        <w:szCs w:val="20"/>
      </w:rPr>
      <w:t>Áquila</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n. 35, e3500</w:t>
    </w:r>
    <w:r w:rsidR="0045634B">
      <w:rPr>
        <w:rFonts w:ascii="Times New Roman" w:eastAsia="Times New Roman" w:hAnsi="Times New Roman" w:cs="Times New Roman"/>
        <w:sz w:val="20"/>
        <w:szCs w:val="20"/>
      </w:rPr>
      <w:t>3</w:t>
    </w:r>
    <w:r>
      <w:rPr>
        <w:rFonts w:ascii="Times New Roman" w:eastAsia="Times New Roman" w:hAnsi="Times New Roman" w:cs="Times New Roman"/>
        <w:sz w:val="20"/>
        <w:szCs w:val="20"/>
      </w:rPr>
      <w:t>, 2026</w:t>
    </w:r>
    <w:r>
      <w:rPr>
        <w:noProof/>
      </w:rPr>
      <w:drawing>
        <wp:anchor distT="0" distB="0" distL="114300" distR="114300" simplePos="0" relativeHeight="251658240" behindDoc="0" locked="0" layoutInCell="1" hidden="0" allowOverlap="1">
          <wp:simplePos x="0" y="0"/>
          <wp:positionH relativeFrom="column">
            <wp:posOffset>-174547</wp:posOffset>
          </wp:positionH>
          <wp:positionV relativeFrom="paragraph">
            <wp:posOffset>180879</wp:posOffset>
          </wp:positionV>
          <wp:extent cx="657860" cy="178435"/>
          <wp:effectExtent l="0" t="0" r="0" b="0"/>
          <wp:wrapSquare wrapText="bothSides" distT="0" distB="0" distL="114300" distR="11430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57860" cy="178435"/>
                  </a:xfrm>
                  <a:prstGeom prst="rect">
                    <a:avLst/>
                  </a:prstGeom>
                  <a:ln/>
                </pic:spPr>
              </pic:pic>
            </a:graphicData>
          </a:graphic>
        </wp:anchor>
      </w:drawing>
    </w:r>
  </w:p>
  <w:p w:rsidR="00EA5126" w:rsidRDefault="00576C43">
    <w:pPr>
      <w:pBdr>
        <w:top w:val="nil"/>
        <w:left w:val="nil"/>
        <w:bottom w:val="nil"/>
        <w:right w:val="nil"/>
        <w:between w:val="nil"/>
      </w:pBdr>
      <w:tabs>
        <w:tab w:val="center" w:pos="4252"/>
        <w:tab w:val="right" w:pos="8504"/>
      </w:tabs>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ISSN: 1414-8846</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E</w:t>
    </w:r>
    <w:proofErr w:type="gramEnd"/>
    <w:r>
      <w:rPr>
        <w:rFonts w:ascii="Times New Roman" w:eastAsia="Times New Roman" w:hAnsi="Times New Roman" w:cs="Times New Roman"/>
        <w:color w:val="000000"/>
        <w:sz w:val="20"/>
        <w:szCs w:val="20"/>
      </w:rPr>
      <w:t>-ISSN 2317-6474</w:t>
    </w:r>
  </w:p>
  <w:p w:rsidR="00EA5126" w:rsidRDefault="0045634B">
    <w:pPr>
      <w:pBdr>
        <w:top w:val="nil"/>
        <w:left w:val="nil"/>
        <w:bottom w:val="nil"/>
        <w:right w:val="nil"/>
        <w:between w:val="nil"/>
      </w:pBdr>
      <w:tabs>
        <w:tab w:val="center" w:pos="4252"/>
        <w:tab w:val="right" w:pos="8504"/>
      </w:tabs>
      <w:spacing w:line="240" w:lineRule="auto"/>
      <w:jc w:val="right"/>
      <w:rPr>
        <w:sz w:val="20"/>
        <w:szCs w:val="20"/>
      </w:rPr>
    </w:pPr>
    <w:r w:rsidRPr="0045634B">
      <w:rPr>
        <w:rFonts w:ascii="Times New Roman" w:hAnsi="Times New Roman" w:cs="Times New Roman"/>
        <w:sz w:val="20"/>
        <w:szCs w:val="20"/>
      </w:rPr>
      <w:t>DOI:</w:t>
    </w:r>
    <w:r w:rsidRPr="00B87BA6">
      <w:rPr>
        <w:sz w:val="20"/>
        <w:szCs w:val="20"/>
      </w:rPr>
      <w:t xml:space="preserve"> </w:t>
    </w:r>
    <w:hyperlink r:id="rId2" w:history="1">
      <w:r w:rsidRPr="00B87BA6">
        <w:rPr>
          <w:rStyle w:val="Hyperlink"/>
          <w:rFonts w:ascii="Times New Roman" w:hAnsi="Times New Roman" w:cs="Times New Roman"/>
          <w:color w:val="006798"/>
          <w:sz w:val="20"/>
          <w:szCs w:val="20"/>
          <w:shd w:val="clear" w:color="auto" w:fill="FFFFFF"/>
        </w:rPr>
        <w:t>https://doi.org/10.61565/revista-aquila.i35.555</w:t>
      </w:r>
    </w:hyperlink>
    <w:r w:rsidR="00576C43">
      <w:rPr>
        <w:rFonts w:ascii="Times New Roman" w:eastAsia="Times New Roman" w:hAnsi="Times New Roman" w:cs="Times New Roman"/>
        <w:sz w:val="20"/>
        <w:szCs w:val="20"/>
        <w:highlight w:val="yellow"/>
      </w:rPr>
      <w:t xml:space="preserve"> </w:t>
    </w:r>
    <w:r w:rsidR="00576C43">
      <w:rPr>
        <w:noProof/>
      </w:rPr>
      <mc:AlternateContent>
        <mc:Choice Requires="wpg">
          <w:drawing>
            <wp:anchor distT="0" distB="0" distL="0" distR="0" simplePos="0" relativeHeight="251659264" behindDoc="0" locked="0" layoutInCell="1" hidden="0" allowOverlap="1">
              <wp:simplePos x="0" y="0"/>
              <wp:positionH relativeFrom="column">
                <wp:posOffset>-201800</wp:posOffset>
              </wp:positionH>
              <wp:positionV relativeFrom="paragraph">
                <wp:posOffset>193303</wp:posOffset>
              </wp:positionV>
              <wp:extent cx="5853430" cy="75565"/>
              <wp:effectExtent l="0" t="0" r="0" b="0"/>
              <wp:wrapTopAndBottom distT="0" distB="0"/>
              <wp:docPr id="9" name="Forma Livre: Forma 9"/>
              <wp:cNvGraphicFramePr/>
              <a:graphic xmlns:a="http://schemas.openxmlformats.org/drawingml/2006/main">
                <a:graphicData uri="http://schemas.microsoft.com/office/word/2010/wordprocessingShape">
                  <wps:wsp>
                    <wps:cNvSpPr/>
                    <wps:spPr>
                      <a:xfrm>
                        <a:off x="2447860" y="3770793"/>
                        <a:ext cx="5796280" cy="18415"/>
                      </a:xfrm>
                      <a:custGeom>
                        <a:avLst/>
                        <a:gdLst/>
                        <a:ahLst/>
                        <a:cxnLst/>
                        <a:rect l="l" t="t" r="r" b="b"/>
                        <a:pathLst>
                          <a:path w="5796280" h="18415" extrusionOk="0">
                            <a:moveTo>
                              <a:pt x="5795771" y="18287"/>
                            </a:moveTo>
                            <a:lnTo>
                              <a:pt x="0" y="18287"/>
                            </a:lnTo>
                            <a:lnTo>
                              <a:pt x="0" y="0"/>
                            </a:lnTo>
                            <a:lnTo>
                              <a:pt x="5795771" y="0"/>
                            </a:lnTo>
                            <a:lnTo>
                              <a:pt x="5795771" y="18287"/>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-201800</wp:posOffset>
              </wp:positionH>
              <wp:positionV relativeFrom="paragraph">
                <wp:posOffset>193303</wp:posOffset>
              </wp:positionV>
              <wp:extent cx="5853430" cy="75565"/>
              <wp:effectExtent b="0" l="0" r="0" t="0"/>
              <wp:wrapTopAndBottom distB="0" distT="0"/>
              <wp:docPr id="9"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5853430" cy="75565"/>
                      </a:xfrm>
                      <a:prstGeom prst="rect"/>
                      <a:ln/>
                    </pic:spPr>
                  </pic:pic>
                </a:graphicData>
              </a:graphic>
            </wp:anchor>
          </w:drawing>
        </mc:Fallback>
      </mc:AlternateContent>
    </w:r>
  </w:p>
  <w:p w:rsidR="00EA5126" w:rsidRDefault="00EA5126">
    <w:pPr>
      <w:pBdr>
        <w:top w:val="nil"/>
        <w:left w:val="nil"/>
        <w:bottom w:val="nil"/>
        <w:right w:val="nil"/>
        <w:between w:val="nil"/>
      </w:pBdr>
      <w:tabs>
        <w:tab w:val="center" w:pos="4252"/>
        <w:tab w:val="right" w:pos="8504"/>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126"/>
    <w:rsid w:val="0045634B"/>
    <w:rsid w:val="00576C43"/>
    <w:rsid w:val="00EA51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A1080"/>
  <w15:docId w15:val="{45A34DDE-4F65-4122-9742-609CC0F8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pt-B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paragraph" w:styleId="Cabealho">
    <w:name w:val="header"/>
    <w:basedOn w:val="Normal"/>
    <w:link w:val="CabealhoChar"/>
    <w:uiPriority w:val="99"/>
    <w:unhideWhenUsed/>
    <w:rsid w:val="002A1C18"/>
    <w:pPr>
      <w:tabs>
        <w:tab w:val="center" w:pos="4252"/>
        <w:tab w:val="right" w:pos="8504"/>
      </w:tabs>
      <w:spacing w:line="240" w:lineRule="auto"/>
    </w:pPr>
  </w:style>
  <w:style w:type="character" w:customStyle="1" w:styleId="CabealhoChar">
    <w:name w:val="Cabeçalho Char"/>
    <w:basedOn w:val="Fontepargpadro"/>
    <w:link w:val="Cabealho"/>
    <w:uiPriority w:val="99"/>
    <w:rsid w:val="002A1C18"/>
  </w:style>
  <w:style w:type="paragraph" w:styleId="Rodap">
    <w:name w:val="footer"/>
    <w:basedOn w:val="Normal"/>
    <w:link w:val="RodapChar"/>
    <w:uiPriority w:val="99"/>
    <w:unhideWhenUsed/>
    <w:rsid w:val="002A1C18"/>
    <w:pPr>
      <w:tabs>
        <w:tab w:val="center" w:pos="4252"/>
        <w:tab w:val="right" w:pos="8504"/>
      </w:tabs>
      <w:spacing w:line="240" w:lineRule="auto"/>
    </w:pPr>
  </w:style>
  <w:style w:type="character" w:customStyle="1" w:styleId="RodapChar">
    <w:name w:val="Rodapé Char"/>
    <w:basedOn w:val="Fontepargpadro"/>
    <w:link w:val="Rodap"/>
    <w:uiPriority w:val="99"/>
    <w:rsid w:val="002A1C18"/>
  </w:style>
  <w:style w:type="character" w:styleId="Hyperlink">
    <w:name w:val="Hyperlink"/>
    <w:basedOn w:val="Fontepargpadro"/>
    <w:uiPriority w:val="99"/>
    <w:unhideWhenUsed/>
    <w:rsid w:val="00643CAC"/>
    <w:rPr>
      <w:color w:val="0000FF" w:themeColor="hyperlink"/>
      <w:u w:val="single"/>
    </w:rPr>
  </w:style>
  <w:style w:type="character" w:styleId="MenoPendente">
    <w:name w:val="Unresolved Mention"/>
    <w:basedOn w:val="Fontepargpadro"/>
    <w:uiPriority w:val="99"/>
    <w:semiHidden/>
    <w:unhideWhenUsed/>
    <w:rsid w:val="00643CAC"/>
    <w:rPr>
      <w:color w:val="605E5C"/>
      <w:shd w:val="clear" w:color="auto" w:fill="E1DFDD"/>
    </w:rPr>
  </w:style>
  <w:style w:type="paragraph" w:styleId="Textodenotaderodap">
    <w:name w:val="footnote text"/>
    <w:basedOn w:val="Normal"/>
    <w:link w:val="TextodenotaderodapChar"/>
    <w:uiPriority w:val="99"/>
    <w:semiHidden/>
    <w:unhideWhenUsed/>
    <w:rsid w:val="008B7493"/>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8B7493"/>
    <w:rPr>
      <w:sz w:val="20"/>
      <w:szCs w:val="20"/>
    </w:rPr>
  </w:style>
  <w:style w:type="character" w:styleId="Refdenotaderodap">
    <w:name w:val="footnote reference"/>
    <w:basedOn w:val="Fontepargpadro"/>
    <w:uiPriority w:val="99"/>
    <w:semiHidden/>
    <w:unhideWhenUsed/>
    <w:rsid w:val="008B7493"/>
    <w:rPr>
      <w:vertAlign w:val="superscript"/>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1.jpg"/><Relationship Id="rId3" Type="http://schemas.openxmlformats.org/officeDocument/2006/relationships/settings" Target="settings.xml"/><Relationship Id="rId12" Type="http://schemas.openxmlformats.org/officeDocument/2006/relationships/hyperlink" Target="https://ojs.uva.br/index.php/revista-aquil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17/9781009325844.00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1126/science.1110700" TargetMode="External"/><Relationship Id="rId4" Type="http://schemas.openxmlformats.org/officeDocument/2006/relationships/webSettings" Target="webSettings.xml"/><Relationship Id="rId9" Type="http://schemas.openxmlformats.org/officeDocument/2006/relationships/hyperlink" Target="http://dx.doi.org/10.5194/acp-7-2287-2007"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doi.org/10.61565/revista-aquila.i35.555"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0VFYI6/j/i9Q4d+gtdTh2FZifw==">CgMxLjA4AHIhMTlOLWJUNWFhT1diRWZKZkhheE9DaUtlTGhiX2NMX0F0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6481</Words>
  <Characters>34999</Characters>
  <Application>Microsoft Office Word</Application>
  <DocSecurity>0</DocSecurity>
  <Lines>291</Lines>
  <Paragraphs>82</Paragraphs>
  <ScaleCrop>false</ScaleCrop>
  <Company/>
  <LinksUpToDate>false</LinksUpToDate>
  <CharactersWithSpaces>41398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Jenifer Carneiro</dc:creator>
  <cp:lastModifiedBy>Anne Morais</cp:lastModifiedBy>
  <cp:revision>2</cp:revision>
  <dcterms:created xsi:type="dcterms:W3CDTF">2026-09-02T22:08:00Z</dcterms:created>
  <dcterms:modified xsi:type="dcterms:W3CDTF">2026-09-22T22:05:00Z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ed52f0b0-f460-4c5e-af72-251a8c2829fa</vt:lpwstr>
  </property>
</Properties>
</file>